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986"/>
        <w:gridCol w:w="141"/>
        <w:gridCol w:w="567"/>
        <w:gridCol w:w="426"/>
        <w:gridCol w:w="283"/>
        <w:gridCol w:w="284"/>
        <w:gridCol w:w="992"/>
        <w:gridCol w:w="283"/>
        <w:gridCol w:w="851"/>
        <w:gridCol w:w="1134"/>
        <w:gridCol w:w="532"/>
        <w:gridCol w:w="460"/>
        <w:gridCol w:w="284"/>
        <w:gridCol w:w="1842"/>
      </w:tblGrid>
      <w:tr w:rsidR="00F520B5" w:rsidRPr="005C526C" w14:paraId="14A64D84" w14:textId="77777777" w:rsidTr="00CF4641">
        <w:trPr>
          <w:trHeight w:val="1231"/>
        </w:trPr>
        <w:tc>
          <w:tcPr>
            <w:tcW w:w="1986" w:type="dxa"/>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1355C070" w14:textId="77777777" w:rsidR="00F520B5" w:rsidRPr="005C526C" w:rsidRDefault="00F520B5" w:rsidP="00CF4641">
            <w:pPr>
              <w:pStyle w:val="Heading2"/>
              <w:spacing w:line="24" w:lineRule="auto"/>
              <w:rPr>
                <w:rFonts w:asciiTheme="minorHAnsi" w:hAnsiTheme="minorHAnsi" w:cstheme="minorHAnsi"/>
              </w:rPr>
            </w:pPr>
            <w:r w:rsidRPr="006041C3">
              <w:rPr>
                <w:rFonts w:asciiTheme="minorHAnsi" w:hAnsiTheme="minorHAnsi" w:cstheme="minorHAnsi"/>
                <w:noProof/>
              </w:rPr>
              <w:drawing>
                <wp:anchor distT="0" distB="0" distL="114300" distR="114300" simplePos="0" relativeHeight="251659264" behindDoc="0" locked="0" layoutInCell="1" allowOverlap="1" wp14:anchorId="32C2FC59" wp14:editId="7D57B007">
                  <wp:simplePos x="0" y="0"/>
                  <wp:positionH relativeFrom="column">
                    <wp:posOffset>80645</wp:posOffset>
                  </wp:positionH>
                  <wp:positionV relativeFrom="paragraph">
                    <wp:posOffset>88265</wp:posOffset>
                  </wp:positionV>
                  <wp:extent cx="952500" cy="600075"/>
                  <wp:effectExtent l="19050" t="0" r="0" b="0"/>
                  <wp:wrapSquare wrapText="bothSides"/>
                  <wp:docPr id="7" name="Picture 1" descr="S:\ADMINISTRATION\Logos &amp; Stationery - QAI\Logo - BRC Packagi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 &amp; Stationery - QAI\Logo - BRC Packaging (Colour).jpg"/>
                          <pic:cNvPicPr>
                            <a:picLocks noChangeAspect="1" noChangeArrowheads="1"/>
                          </pic:cNvPicPr>
                        </pic:nvPicPr>
                        <pic:blipFill>
                          <a:blip r:embed="rId8" cstate="print"/>
                          <a:srcRect/>
                          <a:stretch>
                            <a:fillRect/>
                          </a:stretch>
                        </pic:blipFill>
                        <pic:spPr bwMode="auto">
                          <a:xfrm>
                            <a:off x="0" y="0"/>
                            <a:ext cx="952500" cy="600075"/>
                          </a:xfrm>
                          <a:prstGeom prst="rect">
                            <a:avLst/>
                          </a:prstGeom>
                          <a:noFill/>
                          <a:ln w="9525">
                            <a:noFill/>
                            <a:miter lim="800000"/>
                            <a:headEnd/>
                            <a:tailEnd/>
                          </a:ln>
                        </pic:spPr>
                      </pic:pic>
                    </a:graphicData>
                  </a:graphic>
                </wp:anchor>
              </w:drawing>
            </w:r>
          </w:p>
        </w:tc>
        <w:tc>
          <w:tcPr>
            <w:tcW w:w="8079" w:type="dxa"/>
            <w:gridSpan w:val="13"/>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5BC44C0C"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39D3A368" w14:textId="77777777" w:rsidTr="00CF4641">
        <w:trPr>
          <w:trHeight w:val="277"/>
        </w:trPr>
        <w:tc>
          <w:tcPr>
            <w:tcW w:w="10065" w:type="dxa"/>
            <w:gridSpan w:val="14"/>
            <w:tcBorders>
              <w:top w:val="single" w:sz="18" w:space="0" w:color="auto"/>
              <w:left w:val="single" w:sz="18" w:space="0" w:color="auto"/>
              <w:bottom w:val="single" w:sz="4" w:space="0" w:color="D9D9D9"/>
              <w:right w:val="single" w:sz="18" w:space="0" w:color="auto"/>
            </w:tcBorders>
            <w:shd w:val="clear" w:color="auto" w:fill="C6D9F1" w:themeFill="text2" w:themeFillTint="33"/>
            <w:vAlign w:val="center"/>
          </w:tcPr>
          <w:p w14:paraId="4AF87CAC" w14:textId="77777777" w:rsidR="00F520B5" w:rsidRPr="005C526C" w:rsidRDefault="00F520B5" w:rsidP="00CF4641">
            <w:pPr>
              <w:jc w:val="center"/>
              <w:rPr>
                <w:rFonts w:asciiTheme="minorHAnsi" w:hAnsiTheme="minorHAnsi" w:cstheme="minorHAnsi"/>
                <w:b/>
                <w:sz w:val="22"/>
                <w:szCs w:val="22"/>
              </w:rPr>
            </w:pPr>
            <w:r w:rsidRPr="005C526C">
              <w:rPr>
                <w:rFonts w:asciiTheme="minorHAnsi" w:hAnsiTheme="minorHAnsi" w:cstheme="minorHAnsi"/>
                <w:b/>
                <w:sz w:val="22"/>
                <w:szCs w:val="36"/>
              </w:rPr>
              <w:t>Application for Evaluation &amp; Registration</w:t>
            </w:r>
          </w:p>
        </w:tc>
      </w:tr>
      <w:tr w:rsidR="00F520B5" w:rsidRPr="005C526C" w14:paraId="7171E80D" w14:textId="77777777" w:rsidTr="00CF4641">
        <w:trPr>
          <w:trHeight w:val="274"/>
        </w:trPr>
        <w:tc>
          <w:tcPr>
            <w:tcW w:w="10065" w:type="dxa"/>
            <w:gridSpan w:val="14"/>
            <w:tcBorders>
              <w:top w:val="single" w:sz="4" w:space="0" w:color="D9D9D9"/>
              <w:left w:val="single" w:sz="18" w:space="0" w:color="auto"/>
              <w:bottom w:val="single" w:sz="18" w:space="0" w:color="auto"/>
              <w:right w:val="single" w:sz="18" w:space="0" w:color="auto"/>
            </w:tcBorders>
            <w:shd w:val="clear" w:color="auto" w:fill="C6D9F1" w:themeFill="text2" w:themeFillTint="33"/>
            <w:vAlign w:val="center"/>
          </w:tcPr>
          <w:p w14:paraId="0730AD38" w14:textId="77777777" w:rsidR="00F520B5" w:rsidRPr="005C526C" w:rsidRDefault="00F520B5" w:rsidP="00CF4641">
            <w:pPr>
              <w:jc w:val="center"/>
              <w:rPr>
                <w:rFonts w:asciiTheme="minorHAnsi" w:hAnsiTheme="minorHAnsi" w:cstheme="minorHAnsi"/>
                <w:b/>
                <w:color w:val="0000FF"/>
                <w:sz w:val="22"/>
                <w:szCs w:val="22"/>
              </w:rPr>
            </w:pPr>
            <w:r w:rsidRPr="005C526C">
              <w:rPr>
                <w:rFonts w:asciiTheme="minorHAnsi" w:hAnsiTheme="minorHAnsi" w:cstheme="minorHAnsi"/>
                <w:b/>
                <w:sz w:val="22"/>
                <w:szCs w:val="36"/>
              </w:rPr>
              <w:t xml:space="preserve">BRC Global Standard – </w:t>
            </w:r>
            <w:r w:rsidRPr="005C526C">
              <w:rPr>
                <w:rFonts w:asciiTheme="minorHAnsi" w:hAnsiTheme="minorHAnsi" w:cstheme="minorHAnsi"/>
                <w:b/>
                <w:sz w:val="22"/>
                <w:szCs w:val="22"/>
              </w:rPr>
              <w:t>Packaging And Packaging Materials</w:t>
            </w:r>
            <w:r>
              <w:rPr>
                <w:rFonts w:asciiTheme="minorHAnsi" w:hAnsiTheme="minorHAnsi" w:cstheme="minorHAnsi"/>
                <w:b/>
                <w:sz w:val="22"/>
                <w:szCs w:val="22"/>
              </w:rPr>
              <w:t xml:space="preserve"> (Issue 5)</w:t>
            </w:r>
          </w:p>
        </w:tc>
      </w:tr>
      <w:tr w:rsidR="00F520B5" w:rsidRPr="005C526C" w14:paraId="6795469F" w14:textId="77777777" w:rsidTr="00CF4641">
        <w:trPr>
          <w:trHeight w:val="419"/>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9E02918" w14:textId="77777777" w:rsidR="00F520B5" w:rsidRPr="006041C3" w:rsidRDefault="00F520B5" w:rsidP="00CF4641">
            <w:pPr>
              <w:jc w:val="center"/>
              <w:rPr>
                <w:rFonts w:asciiTheme="minorHAnsi" w:hAnsiTheme="minorHAnsi" w:cstheme="minorHAnsi"/>
                <w:b/>
                <w:color w:val="0000FF"/>
                <w:sz w:val="22"/>
                <w:szCs w:val="22"/>
              </w:rPr>
            </w:pPr>
            <w:r w:rsidRPr="006041C3">
              <w:rPr>
                <w:rFonts w:asciiTheme="minorHAnsi" w:hAnsiTheme="minorHAnsi" w:cstheme="minorHAnsi"/>
                <w:b/>
                <w:sz w:val="22"/>
                <w:szCs w:val="22"/>
              </w:rPr>
              <w:t>Failure to complete all sections of the Application Form will result in your application being delayed or rejected.</w:t>
            </w:r>
          </w:p>
        </w:tc>
      </w:tr>
      <w:tr w:rsidR="00F520B5" w:rsidRPr="005C526C" w14:paraId="7DFDDB90"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64C337D9"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Date of Application:</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304263DD" w14:textId="77777777" w:rsidR="00F520B5" w:rsidRPr="005C526C" w:rsidRDefault="00F520B5" w:rsidP="00CF4641">
            <w:pPr>
              <w:rPr>
                <w:rFonts w:asciiTheme="minorHAnsi" w:hAnsiTheme="minorHAnsi" w:cstheme="minorHAnsi"/>
                <w:color w:val="0000FF"/>
                <w:sz w:val="22"/>
                <w:szCs w:val="22"/>
              </w:rPr>
            </w:pPr>
          </w:p>
        </w:tc>
      </w:tr>
      <w:tr w:rsidR="00F520B5" w:rsidRPr="005C526C" w14:paraId="57D7EF40"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0EDD320E"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Company Name:</w:t>
            </w:r>
          </w:p>
        </w:tc>
        <w:tc>
          <w:tcPr>
            <w:tcW w:w="3686" w:type="dxa"/>
            <w:gridSpan w:val="7"/>
            <w:tcBorders>
              <w:top w:val="single" w:sz="18" w:space="0" w:color="auto"/>
              <w:left w:val="single" w:sz="4" w:space="0" w:color="auto"/>
              <w:bottom w:val="single" w:sz="4" w:space="0" w:color="auto"/>
              <w:right w:val="single" w:sz="4" w:space="0" w:color="auto"/>
            </w:tcBorders>
            <w:shd w:val="clear" w:color="auto" w:fill="auto"/>
            <w:vAlign w:val="center"/>
          </w:tcPr>
          <w:p w14:paraId="56D5F79C" w14:textId="77777777" w:rsidR="00F520B5" w:rsidRPr="005C526C" w:rsidRDefault="00F520B5" w:rsidP="00CF4641">
            <w:pPr>
              <w:rPr>
                <w:rFonts w:asciiTheme="minorHAnsi" w:hAnsiTheme="minorHAnsi" w:cstheme="minorHAnsi"/>
                <w:color w:val="0000FF"/>
                <w:sz w:val="22"/>
                <w:szCs w:val="22"/>
              </w:rPr>
            </w:pPr>
          </w:p>
        </w:tc>
        <w:tc>
          <w:tcPr>
            <w:tcW w:w="1666" w:type="dxa"/>
            <w:gridSpan w:val="2"/>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6989022C"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Legal status:</w:t>
            </w:r>
          </w:p>
        </w:tc>
        <w:tc>
          <w:tcPr>
            <w:tcW w:w="2586"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48253E68" w14:textId="77777777" w:rsidR="00F520B5" w:rsidRPr="005C526C" w:rsidRDefault="00F520B5" w:rsidP="00CF4641">
            <w:pPr>
              <w:rPr>
                <w:rFonts w:asciiTheme="minorHAnsi" w:hAnsiTheme="minorHAnsi" w:cstheme="minorHAnsi"/>
                <w:color w:val="0000FF"/>
                <w:sz w:val="22"/>
                <w:szCs w:val="22"/>
              </w:rPr>
            </w:pPr>
          </w:p>
        </w:tc>
      </w:tr>
      <w:tr w:rsidR="00F520B5" w:rsidRPr="005C526C" w14:paraId="12FF9E79" w14:textId="77777777" w:rsidTr="00CF4641">
        <w:trPr>
          <w:trHeight w:val="397"/>
        </w:trPr>
        <w:tc>
          <w:tcPr>
            <w:tcW w:w="2127" w:type="dxa"/>
            <w:gridSpan w:val="2"/>
            <w:tcBorders>
              <w:left w:val="single" w:sz="18" w:space="0" w:color="auto"/>
              <w:bottom w:val="single" w:sz="18" w:space="0" w:color="auto"/>
              <w:right w:val="single" w:sz="4" w:space="0" w:color="auto"/>
            </w:tcBorders>
            <w:shd w:val="clear" w:color="auto" w:fill="C6D9F1" w:themeFill="text2" w:themeFillTint="33"/>
            <w:vAlign w:val="center"/>
          </w:tcPr>
          <w:p w14:paraId="1202516E"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Site Name:</w:t>
            </w:r>
          </w:p>
        </w:tc>
        <w:tc>
          <w:tcPr>
            <w:tcW w:w="7938" w:type="dxa"/>
            <w:gridSpan w:val="12"/>
            <w:tcBorders>
              <w:left w:val="single" w:sz="4" w:space="0" w:color="auto"/>
              <w:bottom w:val="single" w:sz="18" w:space="0" w:color="auto"/>
              <w:right w:val="single" w:sz="18" w:space="0" w:color="auto"/>
            </w:tcBorders>
            <w:shd w:val="clear" w:color="auto" w:fill="auto"/>
            <w:vAlign w:val="center"/>
          </w:tcPr>
          <w:p w14:paraId="7DFAA101" w14:textId="77777777" w:rsidR="00F520B5" w:rsidRPr="005C526C" w:rsidRDefault="00F520B5" w:rsidP="00CF4641">
            <w:pPr>
              <w:rPr>
                <w:rFonts w:asciiTheme="minorHAnsi" w:hAnsiTheme="minorHAnsi" w:cstheme="minorHAnsi"/>
                <w:color w:val="0000FF"/>
                <w:sz w:val="22"/>
                <w:szCs w:val="22"/>
              </w:rPr>
            </w:pPr>
          </w:p>
        </w:tc>
      </w:tr>
      <w:tr w:rsidR="00F520B5" w:rsidRPr="005C526C" w14:paraId="1778D1B0" w14:textId="77777777" w:rsidTr="00CF4641">
        <w:trPr>
          <w:trHeight w:val="397"/>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736F4C37"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Head Office Address:</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0FCBC608" w14:textId="77777777" w:rsidR="00F520B5" w:rsidRPr="005C526C" w:rsidRDefault="00F520B5" w:rsidP="00CF4641">
            <w:pPr>
              <w:rPr>
                <w:rFonts w:asciiTheme="minorHAnsi" w:hAnsiTheme="minorHAnsi" w:cstheme="minorHAnsi"/>
                <w:color w:val="0000FF"/>
                <w:sz w:val="22"/>
                <w:szCs w:val="22"/>
              </w:rPr>
            </w:pPr>
          </w:p>
        </w:tc>
      </w:tr>
      <w:tr w:rsidR="00F520B5" w:rsidRPr="005C526C" w14:paraId="5F80AA37" w14:textId="77777777" w:rsidTr="00CF4641">
        <w:trPr>
          <w:trHeight w:val="397"/>
        </w:trPr>
        <w:tc>
          <w:tcPr>
            <w:tcW w:w="3120" w:type="dxa"/>
            <w:gridSpan w:val="4"/>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111109E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Address(es) of all hubs/sites relative to the Scope of Certification for assessment:</w:t>
            </w:r>
          </w:p>
        </w:tc>
        <w:tc>
          <w:tcPr>
            <w:tcW w:w="6945"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55B6C3C1" w14:textId="77777777" w:rsidR="00F520B5" w:rsidRPr="005C526C" w:rsidRDefault="00F520B5" w:rsidP="00CF4641">
            <w:pPr>
              <w:rPr>
                <w:rFonts w:asciiTheme="minorHAnsi" w:hAnsiTheme="minorHAnsi" w:cstheme="minorHAnsi"/>
                <w:color w:val="0000FF"/>
                <w:sz w:val="22"/>
                <w:szCs w:val="22"/>
              </w:rPr>
            </w:pPr>
          </w:p>
        </w:tc>
      </w:tr>
      <w:tr w:rsidR="00F520B5" w:rsidRPr="005C526C" w14:paraId="432E6041"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660ED76B" w14:textId="77777777" w:rsidR="00F520B5" w:rsidRPr="005C526C" w:rsidRDefault="00F520B5" w:rsidP="00CF4641">
            <w:pPr>
              <w:rPr>
                <w:rFonts w:asciiTheme="minorHAnsi" w:hAnsiTheme="minorHAnsi" w:cstheme="minorHAnsi"/>
                <w:color w:val="0000FF"/>
                <w:sz w:val="22"/>
                <w:szCs w:val="22"/>
              </w:rPr>
            </w:pPr>
            <w:r>
              <w:rPr>
                <w:rFonts w:asciiTheme="minorHAnsi" w:hAnsiTheme="minorHAnsi" w:cstheme="minorHAnsi"/>
                <w:sz w:val="22"/>
                <w:szCs w:val="22"/>
              </w:rPr>
              <w:t>Distance between sites in KM:</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626B2319" w14:textId="77777777" w:rsidR="00F520B5" w:rsidRPr="005C526C" w:rsidRDefault="00F520B5" w:rsidP="00CF4641">
            <w:pPr>
              <w:rPr>
                <w:rFonts w:asciiTheme="minorHAnsi" w:hAnsiTheme="minorHAnsi" w:cstheme="minorHAnsi"/>
                <w:color w:val="0000FF"/>
                <w:sz w:val="22"/>
                <w:szCs w:val="22"/>
              </w:rPr>
            </w:pPr>
          </w:p>
        </w:tc>
      </w:tr>
      <w:tr w:rsidR="00F520B5" w:rsidRPr="005C526C" w14:paraId="6B3CB555" w14:textId="77777777" w:rsidTr="00CF4641">
        <w:trPr>
          <w:trHeight w:val="326"/>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52F8636"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Already Certificated?</w:t>
            </w:r>
            <w:r w:rsidRPr="00516BFA">
              <w:rPr>
                <w:rFonts w:asciiTheme="minorHAnsi" w:hAnsiTheme="minorHAnsi" w:cstheme="minorHAnsi"/>
                <w:sz w:val="22"/>
                <w:szCs w:val="22"/>
              </w:rPr>
              <w:t xml:space="preserve"> (If not please move onto the next section)</w:t>
            </w:r>
          </w:p>
        </w:tc>
      </w:tr>
      <w:tr w:rsidR="00F520B5" w:rsidRPr="005C526C" w14:paraId="5B58717B"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1305776A"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 xml:space="preserve">Current Expiry Date of Certificate: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2E8F6" w14:textId="77777777" w:rsidR="00F520B5" w:rsidRPr="005C526C" w:rsidRDefault="00F520B5" w:rsidP="00CF4641">
            <w:pPr>
              <w:rPr>
                <w:rFonts w:asciiTheme="minorHAnsi" w:hAnsiTheme="minorHAnsi" w:cstheme="minorHAnsi"/>
                <w:color w:val="0000FF"/>
                <w:sz w:val="22"/>
                <w:szCs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6FFBD5"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Existing BRC Site Code:</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1E1D0BBF" w14:textId="77777777" w:rsidR="00F520B5" w:rsidRPr="005C526C" w:rsidRDefault="00F520B5" w:rsidP="00CF4641">
            <w:pPr>
              <w:rPr>
                <w:rFonts w:asciiTheme="minorHAnsi" w:hAnsiTheme="minorHAnsi" w:cstheme="minorHAnsi"/>
                <w:color w:val="0000FF"/>
                <w:sz w:val="22"/>
                <w:szCs w:val="22"/>
                <w:highlight w:val="yellow"/>
              </w:rPr>
            </w:pPr>
          </w:p>
        </w:tc>
      </w:tr>
      <w:tr w:rsidR="00F520B5" w:rsidRPr="005C526C" w14:paraId="63CEB28F"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6B066661"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Current Certification Body Name:</w:t>
            </w:r>
          </w:p>
        </w:tc>
        <w:tc>
          <w:tcPr>
            <w:tcW w:w="6378"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6F928A40" w14:textId="77777777" w:rsidR="00F520B5" w:rsidRPr="005C526C" w:rsidRDefault="00F520B5" w:rsidP="00CF4641">
            <w:pPr>
              <w:rPr>
                <w:rFonts w:asciiTheme="minorHAnsi" w:hAnsiTheme="minorHAnsi" w:cstheme="minorHAnsi"/>
                <w:color w:val="0000FF"/>
                <w:sz w:val="22"/>
                <w:szCs w:val="22"/>
                <w:highlight w:val="yellow"/>
              </w:rPr>
            </w:pPr>
          </w:p>
        </w:tc>
      </w:tr>
      <w:tr w:rsidR="00F520B5" w:rsidRPr="005C526C" w14:paraId="524F9EE1" w14:textId="77777777" w:rsidTr="00CF4641">
        <w:trPr>
          <w:trHeight w:val="326"/>
        </w:trPr>
        <w:tc>
          <w:tcPr>
            <w:tcW w:w="10065" w:type="dxa"/>
            <w:gridSpan w:val="14"/>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0BA4F4CA" w14:textId="77777777" w:rsidR="00F520B5" w:rsidRPr="005C526C" w:rsidRDefault="00F520B5" w:rsidP="00CF4641">
            <w:pPr>
              <w:rPr>
                <w:rFonts w:asciiTheme="minorHAnsi" w:hAnsiTheme="minorHAnsi" w:cstheme="minorHAnsi"/>
                <w:color w:val="0000FF"/>
                <w:sz w:val="22"/>
                <w:szCs w:val="22"/>
                <w:highlight w:val="yellow"/>
              </w:rPr>
            </w:pPr>
            <w:r w:rsidRPr="005C526C">
              <w:rPr>
                <w:rFonts w:asciiTheme="minorHAnsi" w:hAnsiTheme="minorHAnsi" w:cstheme="minorHAnsi"/>
                <w:sz w:val="22"/>
                <w:szCs w:val="22"/>
              </w:rPr>
              <w:t>Please submit a copy of your current audit report and certificate with this application form</w:t>
            </w:r>
          </w:p>
        </w:tc>
      </w:tr>
      <w:tr w:rsidR="00F520B5" w:rsidRPr="005C526C" w14:paraId="2492CB27"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538F121A"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Commercial Representative Name:</w:t>
            </w:r>
          </w:p>
        </w:tc>
        <w:tc>
          <w:tcPr>
            <w:tcW w:w="2268"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32B64CA8"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16A7A160"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Technical Representative Name:</w:t>
            </w:r>
          </w:p>
        </w:tc>
        <w:tc>
          <w:tcPr>
            <w:tcW w:w="2126"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7E69945" w14:textId="77777777" w:rsidR="00F520B5" w:rsidRPr="005C526C" w:rsidRDefault="00F520B5" w:rsidP="00CF4641">
            <w:pPr>
              <w:rPr>
                <w:rFonts w:asciiTheme="minorHAnsi" w:hAnsiTheme="minorHAnsi" w:cstheme="minorHAnsi"/>
                <w:color w:val="0000FF"/>
                <w:sz w:val="22"/>
                <w:szCs w:val="22"/>
              </w:rPr>
            </w:pPr>
          </w:p>
        </w:tc>
      </w:tr>
      <w:tr w:rsidR="00F520B5" w:rsidRPr="005C526C" w14:paraId="3A39D83D"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E885DE7"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Position:</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872C60"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BE4754"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Position:</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AC31CEF" w14:textId="77777777" w:rsidR="00F520B5" w:rsidRPr="005C526C" w:rsidRDefault="00F520B5" w:rsidP="00CF4641">
            <w:pPr>
              <w:rPr>
                <w:rFonts w:asciiTheme="minorHAnsi" w:hAnsiTheme="minorHAnsi" w:cstheme="minorHAnsi"/>
                <w:color w:val="0000FF"/>
                <w:sz w:val="22"/>
                <w:szCs w:val="22"/>
              </w:rPr>
            </w:pPr>
          </w:p>
        </w:tc>
      </w:tr>
      <w:tr w:rsidR="00F520B5" w:rsidRPr="005C526C" w14:paraId="407C056C"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582966B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Email: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564A0E" w14:textId="77777777" w:rsidR="00F520B5" w:rsidRPr="005C526C" w:rsidRDefault="00F520B5" w:rsidP="00CF4641">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63D12D"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Email:</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45CA03D" w14:textId="77777777" w:rsidR="00F520B5" w:rsidRPr="005C526C" w:rsidRDefault="00F520B5" w:rsidP="00CF4641">
            <w:pPr>
              <w:rPr>
                <w:rFonts w:asciiTheme="minorHAnsi" w:hAnsiTheme="minorHAnsi" w:cstheme="minorHAnsi"/>
                <w:color w:val="0000FF"/>
                <w:sz w:val="22"/>
                <w:szCs w:val="22"/>
              </w:rPr>
            </w:pPr>
          </w:p>
        </w:tc>
      </w:tr>
      <w:tr w:rsidR="00F520B5" w:rsidRPr="005C526C" w14:paraId="10430F2C" w14:textId="77777777" w:rsidTr="00CF4641">
        <w:trPr>
          <w:trHeight w:val="340"/>
        </w:trPr>
        <w:tc>
          <w:tcPr>
            <w:tcW w:w="2694" w:type="dxa"/>
            <w:gridSpan w:val="3"/>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70E8E217" w14:textId="77777777" w:rsidR="00F520B5" w:rsidRPr="005C526C"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Are you represented by a consultant? If so, provide their details:</w:t>
            </w:r>
          </w:p>
        </w:tc>
        <w:tc>
          <w:tcPr>
            <w:tcW w:w="7371" w:type="dxa"/>
            <w:gridSpan w:val="11"/>
            <w:tcBorders>
              <w:top w:val="single" w:sz="4" w:space="0" w:color="auto"/>
              <w:left w:val="single" w:sz="4" w:space="0" w:color="auto"/>
              <w:bottom w:val="single" w:sz="18" w:space="0" w:color="auto"/>
              <w:right w:val="single" w:sz="18" w:space="0" w:color="auto"/>
            </w:tcBorders>
            <w:shd w:val="clear" w:color="auto" w:fill="auto"/>
            <w:vAlign w:val="center"/>
          </w:tcPr>
          <w:p w14:paraId="31366EBD" w14:textId="77777777" w:rsidR="00F520B5" w:rsidRPr="005C526C" w:rsidRDefault="00F520B5" w:rsidP="00CF4641">
            <w:pPr>
              <w:rPr>
                <w:rFonts w:asciiTheme="minorHAnsi" w:hAnsiTheme="minorHAnsi" w:cstheme="minorHAnsi"/>
                <w:color w:val="0000FF"/>
                <w:sz w:val="22"/>
                <w:szCs w:val="22"/>
              </w:rPr>
            </w:pPr>
          </w:p>
        </w:tc>
      </w:tr>
      <w:tr w:rsidR="00F520B5" w:rsidRPr="005C526C" w14:paraId="230FE189"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77A9BB8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Telephone No.:</w:t>
            </w:r>
          </w:p>
        </w:tc>
        <w:tc>
          <w:tcPr>
            <w:tcW w:w="198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58C6B95" w14:textId="77777777" w:rsidR="00F520B5" w:rsidRPr="005C526C" w:rsidRDefault="00F520B5" w:rsidP="00CF4641">
            <w:pPr>
              <w:rPr>
                <w:rFonts w:asciiTheme="minorHAnsi" w:hAnsiTheme="minorHAnsi" w:cstheme="minorHAnsi"/>
                <w:color w:val="0000FF"/>
                <w:sz w:val="22"/>
                <w:szCs w:val="22"/>
              </w:rPr>
            </w:pPr>
          </w:p>
        </w:tc>
        <w:tc>
          <w:tcPr>
            <w:tcW w:w="2268" w:type="dxa"/>
            <w:gridSpan w:val="3"/>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370813DD"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VAT No.:</w:t>
            </w:r>
          </w:p>
        </w:tc>
        <w:tc>
          <w:tcPr>
            <w:tcW w:w="311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4BEECBDE" w14:textId="77777777" w:rsidR="00F520B5" w:rsidRPr="005C526C" w:rsidRDefault="00F520B5" w:rsidP="00CF4641">
            <w:pPr>
              <w:rPr>
                <w:rFonts w:asciiTheme="minorHAnsi" w:hAnsiTheme="minorHAnsi" w:cstheme="minorHAnsi"/>
                <w:color w:val="0000FF"/>
                <w:sz w:val="22"/>
                <w:szCs w:val="22"/>
              </w:rPr>
            </w:pPr>
          </w:p>
        </w:tc>
      </w:tr>
      <w:tr w:rsidR="00F520B5" w:rsidRPr="005C526C" w14:paraId="06A621FF" w14:textId="77777777" w:rsidTr="00CF4641">
        <w:trPr>
          <w:trHeight w:hRule="exact" w:val="427"/>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34C0F1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Website</w:t>
            </w:r>
            <w:r>
              <w:rPr>
                <w:rFonts w:asciiTheme="minorHAnsi" w:hAnsiTheme="minorHAnsi" w:cstheme="minorHAnsi"/>
                <w:sz w:val="22"/>
                <w:szCs w:val="22"/>
              </w:rPr>
              <w:t>:</w:t>
            </w:r>
          </w:p>
        </w:tc>
        <w:tc>
          <w:tcPr>
            <w:tcW w:w="7371"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14:paraId="07EC131E" w14:textId="77777777" w:rsidR="00F520B5" w:rsidRPr="005C526C" w:rsidRDefault="00F520B5" w:rsidP="00CF4641">
            <w:pPr>
              <w:rPr>
                <w:rFonts w:asciiTheme="minorHAnsi" w:hAnsiTheme="minorHAnsi" w:cstheme="minorHAnsi"/>
                <w:color w:val="0000FF"/>
                <w:sz w:val="22"/>
                <w:szCs w:val="22"/>
              </w:rPr>
            </w:pPr>
          </w:p>
        </w:tc>
      </w:tr>
      <w:tr w:rsidR="00F520B5" w:rsidRPr="005C526C" w14:paraId="24F4011F"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E72DAAD"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2"/>
                <w:szCs w:val="22"/>
              </w:rPr>
              <w:t>Total number of employees: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3BEAAE" w14:textId="77777777" w:rsidR="00F520B5" w:rsidRPr="005C526C" w:rsidRDefault="00F520B5" w:rsidP="00CF4641">
            <w:pPr>
              <w:rPr>
                <w:rFonts w:asciiTheme="minorHAnsi" w:hAnsiTheme="minorHAnsi" w:cstheme="minorHAnsi"/>
                <w:color w:val="0000FF"/>
                <w:sz w:val="22"/>
                <w:szCs w:val="22"/>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A6C1CC"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2"/>
                <w:szCs w:val="22"/>
              </w:rPr>
              <w:t>No. of Shifts: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38656582" w14:textId="77777777" w:rsidR="00F520B5" w:rsidRPr="005C526C" w:rsidRDefault="00F520B5" w:rsidP="00CF4641">
            <w:pPr>
              <w:rPr>
                <w:rFonts w:asciiTheme="minorHAnsi" w:hAnsiTheme="minorHAnsi" w:cstheme="minorHAnsi"/>
                <w:color w:val="0000FF"/>
                <w:sz w:val="18"/>
                <w:szCs w:val="18"/>
              </w:rPr>
            </w:pPr>
          </w:p>
        </w:tc>
      </w:tr>
      <w:tr w:rsidR="00F520B5" w:rsidRPr="005C526C" w14:paraId="2604F48D"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FDBD462"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Number of employees (incl. administration) on site at any one time (incl. seasonal workers):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6F6F906F" w14:textId="77777777" w:rsidR="00F520B5" w:rsidRPr="005C526C" w:rsidRDefault="00F520B5" w:rsidP="00CF4641">
            <w:pPr>
              <w:rPr>
                <w:rFonts w:asciiTheme="minorHAnsi" w:hAnsiTheme="minorHAnsi" w:cstheme="minorHAnsi"/>
                <w:color w:val="0000FF"/>
                <w:sz w:val="22"/>
                <w:szCs w:val="22"/>
              </w:rPr>
            </w:pPr>
          </w:p>
        </w:tc>
      </w:tr>
      <w:tr w:rsidR="00F520B5" w:rsidRPr="005C526C" w14:paraId="609DB97E"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7269360"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The area of the manufacturing facility in square metres (incl. any warehousing or storage facilities):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0DF08EAA" w14:textId="77777777" w:rsidR="00F520B5" w:rsidRPr="005C526C" w:rsidRDefault="00F520B5" w:rsidP="00CF4641">
            <w:pPr>
              <w:rPr>
                <w:rFonts w:asciiTheme="minorHAnsi" w:hAnsiTheme="minorHAnsi" w:cstheme="minorHAnsi"/>
                <w:color w:val="0000FF"/>
                <w:sz w:val="22"/>
                <w:szCs w:val="22"/>
              </w:rPr>
            </w:pPr>
          </w:p>
        </w:tc>
      </w:tr>
      <w:tr w:rsidR="00F520B5" w:rsidRPr="005C526C" w14:paraId="55A3D537" w14:textId="77777777" w:rsidTr="00CF4641">
        <w:trPr>
          <w:trHeight w:val="340"/>
        </w:trPr>
        <w:tc>
          <w:tcPr>
            <w:tcW w:w="3403"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1DE1F74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Subcontracted Processes: (Yes/No)</w:t>
            </w:r>
          </w:p>
        </w:tc>
        <w:tc>
          <w:tcPr>
            <w:tcW w:w="1559"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00D85D34" w14:textId="77777777" w:rsidR="00F520B5" w:rsidRPr="005C526C" w:rsidRDefault="00F520B5" w:rsidP="00CF4641">
            <w:pPr>
              <w:rPr>
                <w:rFonts w:asciiTheme="minorHAnsi" w:hAnsiTheme="minorHAnsi" w:cstheme="minorHAnsi"/>
                <w:color w:val="0000FF"/>
                <w:sz w:val="22"/>
                <w:szCs w:val="22"/>
              </w:rPr>
            </w:pPr>
          </w:p>
        </w:tc>
        <w:tc>
          <w:tcPr>
            <w:tcW w:w="3261" w:type="dxa"/>
            <w:gridSpan w:val="5"/>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077C316B"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Number of key processes:</w:t>
            </w:r>
          </w:p>
        </w:tc>
        <w:tc>
          <w:tcPr>
            <w:tcW w:w="1842" w:type="dxa"/>
            <w:tcBorders>
              <w:top w:val="single" w:sz="4" w:space="0" w:color="auto"/>
              <w:left w:val="single" w:sz="2" w:space="0" w:color="auto"/>
              <w:bottom w:val="single" w:sz="4" w:space="0" w:color="auto"/>
              <w:right w:val="single" w:sz="18" w:space="0" w:color="auto"/>
            </w:tcBorders>
            <w:shd w:val="clear" w:color="auto" w:fill="auto"/>
            <w:vAlign w:val="center"/>
          </w:tcPr>
          <w:p w14:paraId="428078B7" w14:textId="77777777" w:rsidR="00F520B5" w:rsidRPr="005C526C" w:rsidRDefault="00F520B5" w:rsidP="00CF4641">
            <w:pPr>
              <w:rPr>
                <w:rFonts w:asciiTheme="minorHAnsi" w:hAnsiTheme="minorHAnsi" w:cstheme="minorHAnsi"/>
                <w:color w:val="0000FF"/>
                <w:sz w:val="22"/>
                <w:szCs w:val="22"/>
              </w:rPr>
            </w:pPr>
          </w:p>
        </w:tc>
      </w:tr>
      <w:tr w:rsidR="00F520B5" w:rsidRPr="005C526C" w14:paraId="15CB5DA0" w14:textId="77777777" w:rsidTr="00CF4641">
        <w:trPr>
          <w:trHeight w:val="340"/>
        </w:trPr>
        <w:tc>
          <w:tcPr>
            <w:tcW w:w="3403" w:type="dxa"/>
            <w:gridSpan w:val="5"/>
            <w:tcBorders>
              <w:top w:val="single" w:sz="4" w:space="0" w:color="auto"/>
              <w:left w:val="single" w:sz="18" w:space="0" w:color="auto"/>
              <w:bottom w:val="single" w:sz="12" w:space="0" w:color="auto"/>
              <w:right w:val="single" w:sz="4" w:space="0" w:color="auto"/>
            </w:tcBorders>
            <w:shd w:val="clear" w:color="auto" w:fill="C6D9F1" w:themeFill="text2" w:themeFillTint="33"/>
            <w:vAlign w:val="center"/>
          </w:tcPr>
          <w:p w14:paraId="09378124"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 certificates held:</w:t>
            </w:r>
          </w:p>
        </w:tc>
        <w:tc>
          <w:tcPr>
            <w:tcW w:w="6662" w:type="dxa"/>
            <w:gridSpan w:val="9"/>
            <w:tcBorders>
              <w:top w:val="single" w:sz="4" w:space="0" w:color="auto"/>
              <w:left w:val="single" w:sz="4" w:space="0" w:color="auto"/>
              <w:bottom w:val="single" w:sz="12" w:space="0" w:color="auto"/>
              <w:right w:val="single" w:sz="18" w:space="0" w:color="auto"/>
            </w:tcBorders>
            <w:shd w:val="clear" w:color="auto" w:fill="auto"/>
            <w:vAlign w:val="center"/>
          </w:tcPr>
          <w:p w14:paraId="3161F39B" w14:textId="77777777" w:rsidR="00F520B5" w:rsidRPr="005C526C" w:rsidRDefault="00F520B5" w:rsidP="00CF4641">
            <w:pPr>
              <w:rPr>
                <w:rFonts w:asciiTheme="minorHAnsi" w:hAnsiTheme="minorHAnsi" w:cstheme="minorHAnsi"/>
                <w:color w:val="0000FF"/>
                <w:sz w:val="22"/>
                <w:szCs w:val="22"/>
              </w:rPr>
            </w:pPr>
          </w:p>
        </w:tc>
      </w:tr>
    </w:tbl>
    <w:p w14:paraId="35D36E36" w14:textId="77777777" w:rsidR="00C44874" w:rsidRPr="00776848" w:rsidRDefault="00C44874">
      <w:pPr>
        <w:rPr>
          <w:sz w:val="2"/>
          <w:szCs w:val="8"/>
        </w:rPr>
      </w:pPr>
      <w:r>
        <w:rPr>
          <w:sz w:val="8"/>
          <w:szCs w:val="8"/>
        </w:rPr>
        <w:br w:type="column"/>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1594"/>
        <w:gridCol w:w="283"/>
        <w:gridCol w:w="425"/>
        <w:gridCol w:w="426"/>
        <w:gridCol w:w="425"/>
        <w:gridCol w:w="425"/>
        <w:gridCol w:w="709"/>
        <w:gridCol w:w="425"/>
        <w:gridCol w:w="1701"/>
        <w:gridCol w:w="425"/>
        <w:gridCol w:w="426"/>
        <w:gridCol w:w="2409"/>
      </w:tblGrid>
      <w:tr w:rsidR="00F520B5" w:rsidRPr="005C526C" w14:paraId="1F81C5E7" w14:textId="77777777" w:rsidTr="00CF4641">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0B37D21B" w14:textId="77777777" w:rsidR="00F520B5" w:rsidRPr="005C526C" w:rsidRDefault="00F520B5" w:rsidP="00CF4641">
            <w:pPr>
              <w:pStyle w:val="Heading2"/>
              <w:spacing w:line="24" w:lineRule="auto"/>
              <w:rPr>
                <w:rFonts w:asciiTheme="minorHAnsi" w:hAnsiTheme="minorHAnsi" w:cstheme="minorHAnsi"/>
              </w:rPr>
            </w:pPr>
            <w:r w:rsidRPr="006041C3">
              <w:rPr>
                <w:rFonts w:asciiTheme="minorHAnsi" w:hAnsiTheme="minorHAnsi" w:cstheme="minorHAnsi"/>
                <w:noProof/>
              </w:rPr>
              <w:drawing>
                <wp:anchor distT="0" distB="0" distL="114300" distR="114300" simplePos="0" relativeHeight="251661312" behindDoc="0" locked="0" layoutInCell="1" allowOverlap="1" wp14:anchorId="28090A9C" wp14:editId="7DE8C521">
                  <wp:simplePos x="0" y="0"/>
                  <wp:positionH relativeFrom="column">
                    <wp:posOffset>80645</wp:posOffset>
                  </wp:positionH>
                  <wp:positionV relativeFrom="paragraph">
                    <wp:posOffset>88265</wp:posOffset>
                  </wp:positionV>
                  <wp:extent cx="952500" cy="600075"/>
                  <wp:effectExtent l="19050" t="0" r="0" b="0"/>
                  <wp:wrapSquare wrapText="bothSides"/>
                  <wp:docPr id="2" name="Picture 1" descr="S:\ADMINISTRATION\Logos &amp; Stationery - QAI\Logo - BRC Packagi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 &amp; Stationery - QAI\Logo - BRC Packaging (Colour).jpg"/>
                          <pic:cNvPicPr>
                            <a:picLocks noChangeAspect="1" noChangeArrowheads="1"/>
                          </pic:cNvPicPr>
                        </pic:nvPicPr>
                        <pic:blipFill>
                          <a:blip r:embed="rId8" cstate="print"/>
                          <a:srcRect/>
                          <a:stretch>
                            <a:fillRect/>
                          </a:stretch>
                        </pic:blipFill>
                        <pic:spPr bwMode="auto">
                          <a:xfrm>
                            <a:off x="0" y="0"/>
                            <a:ext cx="952500" cy="600075"/>
                          </a:xfrm>
                          <a:prstGeom prst="rect">
                            <a:avLst/>
                          </a:prstGeom>
                          <a:noFill/>
                          <a:ln w="9525">
                            <a:noFill/>
                            <a:miter lim="800000"/>
                            <a:headEnd/>
                            <a:tailEnd/>
                          </a:ln>
                        </pic:spPr>
                      </pic:pic>
                    </a:graphicData>
                  </a:graphic>
                </wp:anchor>
              </w:drawing>
            </w:r>
          </w:p>
        </w:tc>
        <w:tc>
          <w:tcPr>
            <w:tcW w:w="8079" w:type="dxa"/>
            <w:gridSpan w:val="11"/>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77840A08"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3AC4ABFC"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5091DF19" w14:textId="77777777" w:rsidR="00F520B5" w:rsidRPr="005C526C" w:rsidRDefault="00F520B5" w:rsidP="00CF4641">
            <w:pPr>
              <w:pStyle w:val="BodyText3"/>
              <w:spacing w:after="0"/>
              <w:rPr>
                <w:rFonts w:asciiTheme="minorHAnsi" w:hAnsiTheme="minorHAnsi" w:cstheme="minorHAnsi"/>
                <w:b/>
                <w:sz w:val="22"/>
                <w:szCs w:val="22"/>
              </w:rPr>
            </w:pPr>
            <w:r>
              <w:rPr>
                <w:rFonts w:asciiTheme="minorHAnsi" w:hAnsiTheme="minorHAnsi" w:cstheme="minorHAnsi"/>
                <w:sz w:val="22"/>
                <w:szCs w:val="22"/>
              </w:rPr>
              <w:t>Please list your manufacturing processes: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0728940F" w14:textId="77777777" w:rsidR="00F520B5" w:rsidRPr="005C526C" w:rsidRDefault="00F520B5" w:rsidP="00CF4641">
            <w:pPr>
              <w:rPr>
                <w:rFonts w:asciiTheme="minorHAnsi" w:hAnsiTheme="minorHAnsi" w:cstheme="minorHAnsi"/>
                <w:sz w:val="22"/>
                <w:szCs w:val="22"/>
              </w:rPr>
            </w:pPr>
          </w:p>
        </w:tc>
      </w:tr>
      <w:tr w:rsidR="00F520B5" w:rsidRPr="005C526C" w14:paraId="2ABF38A0"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2606C6A7" w14:textId="77777777" w:rsidR="00F520B5"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Please list the products manufactured:</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6CFFC1EB" w14:textId="77777777" w:rsidR="00F520B5" w:rsidRPr="005C526C" w:rsidRDefault="00F520B5" w:rsidP="00CF4641">
            <w:pPr>
              <w:rPr>
                <w:rFonts w:asciiTheme="minorHAnsi" w:hAnsiTheme="minorHAnsi" w:cstheme="minorHAnsi"/>
                <w:sz w:val="22"/>
                <w:szCs w:val="22"/>
              </w:rPr>
            </w:pPr>
          </w:p>
        </w:tc>
      </w:tr>
      <w:tr w:rsidR="00F520B5" w:rsidRPr="005C526C" w14:paraId="4D81B29F"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04EC2D77" w14:textId="77777777" w:rsidR="00F520B5"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Please list the materials utilised in the manufacture of your products: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7398F1D0" w14:textId="77777777" w:rsidR="00F520B5" w:rsidRPr="005C526C" w:rsidRDefault="00F520B5" w:rsidP="00CF4641">
            <w:pPr>
              <w:rPr>
                <w:rFonts w:asciiTheme="minorHAnsi" w:hAnsiTheme="minorHAnsi" w:cstheme="minorHAnsi"/>
                <w:sz w:val="22"/>
                <w:szCs w:val="22"/>
              </w:rPr>
            </w:pPr>
          </w:p>
        </w:tc>
      </w:tr>
      <w:tr w:rsidR="00F520B5" w:rsidRPr="005C526C" w14:paraId="0B6FB0B2"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03AE538F" w14:textId="77777777" w:rsidR="00F520B5"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Please list the sectors supplied with the finished product:</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51C8479A" w14:textId="77777777" w:rsidR="00F520B5" w:rsidRPr="005C526C" w:rsidRDefault="00F520B5" w:rsidP="00CF4641">
            <w:pPr>
              <w:rPr>
                <w:rFonts w:asciiTheme="minorHAnsi" w:hAnsiTheme="minorHAnsi" w:cstheme="minorHAnsi"/>
                <w:sz w:val="22"/>
                <w:szCs w:val="22"/>
              </w:rPr>
            </w:pPr>
          </w:p>
        </w:tc>
      </w:tr>
      <w:tr w:rsidR="00F520B5" w:rsidRPr="005C526C" w14:paraId="113B5B80" w14:textId="77777777" w:rsidTr="00CF4641">
        <w:trPr>
          <w:trHeight w:val="559"/>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56DA56A8"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 Please note the proposed scope must contain all elements of the last four sections you have completed above.</w:t>
            </w:r>
          </w:p>
        </w:tc>
      </w:tr>
      <w:tr w:rsidR="00F520B5" w:rsidRPr="005C526C" w14:paraId="15F76932"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D3209A1"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Scope of activities (in line with P511):</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73A82DF1" w14:textId="77777777" w:rsidR="00F520B5" w:rsidRPr="005C526C" w:rsidRDefault="00F520B5" w:rsidP="00CF4641">
            <w:pPr>
              <w:rPr>
                <w:rFonts w:asciiTheme="minorHAnsi" w:hAnsiTheme="minorHAnsi" w:cstheme="minorHAnsi"/>
                <w:color w:val="0000FF"/>
                <w:sz w:val="22"/>
                <w:szCs w:val="22"/>
              </w:rPr>
            </w:pPr>
          </w:p>
        </w:tc>
      </w:tr>
      <w:tr w:rsidR="00F520B5" w:rsidRPr="005C526C" w14:paraId="0D747474"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4F8B5358"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Exclusions to Scope (in line with P511):</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2F0928F1" w14:textId="77777777" w:rsidR="00F520B5" w:rsidRPr="005C526C" w:rsidRDefault="00F520B5" w:rsidP="00CF4641">
            <w:pPr>
              <w:rPr>
                <w:rFonts w:asciiTheme="minorHAnsi" w:hAnsiTheme="minorHAnsi" w:cstheme="minorHAnsi"/>
                <w:color w:val="0000FF"/>
                <w:sz w:val="22"/>
                <w:szCs w:val="22"/>
              </w:rPr>
            </w:pPr>
          </w:p>
        </w:tc>
      </w:tr>
      <w:tr w:rsidR="00F520B5" w:rsidRPr="005C526C" w14:paraId="6AE01AF2" w14:textId="77777777" w:rsidTr="00CF4641">
        <w:trPr>
          <w:trHeight w:val="710"/>
        </w:trPr>
        <w:tc>
          <w:tcPr>
            <w:tcW w:w="3120" w:type="dxa"/>
            <w:gridSpan w:val="5"/>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47A443E2" w14:textId="77777777" w:rsidR="00F520B5" w:rsidRPr="005C526C"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Justification for exclusions to scope (in line with P511):</w:t>
            </w:r>
          </w:p>
        </w:tc>
        <w:tc>
          <w:tcPr>
            <w:tcW w:w="6945"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03CD025B" w14:textId="77777777" w:rsidR="00F520B5" w:rsidRPr="005C526C" w:rsidRDefault="00F520B5" w:rsidP="00CF4641">
            <w:pPr>
              <w:rPr>
                <w:rFonts w:asciiTheme="minorHAnsi" w:hAnsiTheme="minorHAnsi" w:cstheme="minorHAnsi"/>
                <w:color w:val="0000FF"/>
                <w:sz w:val="22"/>
                <w:szCs w:val="22"/>
              </w:rPr>
            </w:pPr>
          </w:p>
        </w:tc>
      </w:tr>
      <w:tr w:rsidR="00F520B5" w:rsidRPr="005C526C" w14:paraId="0F692C52" w14:textId="77777777" w:rsidTr="00CF4641">
        <w:trPr>
          <w:trHeight w:val="374"/>
        </w:trPr>
        <w:tc>
          <w:tcPr>
            <w:tcW w:w="10065" w:type="dxa"/>
            <w:gridSpan w:val="1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3276B777" w14:textId="77777777" w:rsidR="00F520B5" w:rsidRPr="000B3C26" w:rsidRDefault="00F520B5" w:rsidP="00CF464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Our manufacturing categories are: (please mark all that apply with X)</w:t>
            </w:r>
          </w:p>
        </w:tc>
      </w:tr>
      <w:tr w:rsidR="00F520B5" w:rsidRPr="005C526C" w14:paraId="48627294"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50D60255" w14:textId="77777777" w:rsidR="00F520B5" w:rsidRPr="005C526C" w:rsidRDefault="00F520B5" w:rsidP="00CF464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2447BA" w14:textId="77777777" w:rsidR="00F520B5" w:rsidRPr="005C526C" w:rsidRDefault="00F520B5" w:rsidP="00CF4641">
            <w:pPr>
              <w:pStyle w:val="BodyText3"/>
              <w:spacing w:after="0"/>
              <w:rPr>
                <w:rFonts w:asciiTheme="minorHAnsi" w:hAnsiTheme="minorHAnsi" w:cstheme="minorHAnsi"/>
                <w:sz w:val="22"/>
                <w:szCs w:val="22"/>
              </w:rPr>
            </w:pPr>
            <w:r>
              <w:rPr>
                <w:rFonts w:asciiTheme="minorHAnsi" w:hAnsiTheme="minorHAnsi" w:cstheme="minorHAnsi"/>
                <w:sz w:val="22"/>
                <w:szCs w:val="22"/>
              </w:rPr>
              <w:t>Glass Manufacturing &amp;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E08409" w14:textId="77777777" w:rsidR="00F520B5" w:rsidRPr="005C526C" w:rsidRDefault="00F520B5" w:rsidP="00CF4641">
            <w:pPr>
              <w:jc w:val="center"/>
              <w:rPr>
                <w:rFonts w:asciiTheme="minorHAnsi" w:hAnsiTheme="minorHAnsi" w:cstheme="minorHAnsi"/>
                <w:color w:val="0000FF"/>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36227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w:t>
            </w:r>
            <w:r>
              <w:rPr>
                <w:rFonts w:asciiTheme="minorHAnsi" w:hAnsiTheme="minorHAnsi" w:cstheme="minorHAnsi"/>
                <w:sz w:val="22"/>
                <w:szCs w:val="22"/>
              </w:rPr>
              <w:t xml:space="preserve"> Making &amp; Conversion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D4F6DE" w14:textId="77777777" w:rsidR="00F520B5" w:rsidRPr="005C526C" w:rsidRDefault="00F520B5" w:rsidP="00CF4641">
            <w:pPr>
              <w:jc w:val="center"/>
              <w:rPr>
                <w:rFonts w:asciiTheme="minorHAnsi" w:hAnsiTheme="minorHAnsi" w:cstheme="minorHAnsi"/>
                <w:color w:val="0000FF"/>
                <w:sz w:val="22"/>
                <w:szCs w:val="22"/>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3F0F48A3"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Metal Forming</w:t>
            </w:r>
          </w:p>
        </w:tc>
      </w:tr>
      <w:tr w:rsidR="00F520B5" w:rsidRPr="005C526C" w14:paraId="510BCA6F"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03D26EB0" w14:textId="77777777" w:rsidR="00F520B5" w:rsidRPr="005C526C" w:rsidRDefault="00F520B5" w:rsidP="00CF464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ECFE0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Rigid Plastic</w:t>
            </w:r>
            <w:r>
              <w:rPr>
                <w:rFonts w:asciiTheme="minorHAnsi" w:hAnsiTheme="minorHAnsi" w:cstheme="minorHAnsi"/>
                <w:sz w:val="22"/>
                <w:szCs w:val="22"/>
              </w:rPr>
              <w:t xml:space="preserve">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DA0CD7" w14:textId="77777777" w:rsidR="00F520B5" w:rsidRPr="005C526C" w:rsidRDefault="00F520B5" w:rsidP="00CF4641">
            <w:pPr>
              <w:jc w:val="center"/>
              <w:rPr>
                <w:rFonts w:asciiTheme="minorHAnsi" w:hAnsiTheme="minorHAnsi" w:cstheme="minorHAnsi"/>
                <w:color w:val="0000FF"/>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2B53B8"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Flexible Plastic</w:t>
            </w:r>
            <w:r>
              <w:rPr>
                <w:rFonts w:asciiTheme="minorHAnsi" w:hAnsiTheme="minorHAnsi" w:cstheme="minorHAnsi"/>
                <w:sz w:val="22"/>
                <w:szCs w:val="22"/>
              </w:rPr>
              <w:t xml:space="preserve">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379BD9" w14:textId="77777777" w:rsidR="00F520B5" w:rsidRPr="005C526C" w:rsidRDefault="00F520B5" w:rsidP="00CF4641">
            <w:pPr>
              <w:jc w:val="center"/>
              <w:rPr>
                <w:rFonts w:asciiTheme="minorHAnsi" w:hAnsiTheme="minorHAnsi" w:cstheme="minorHAnsi"/>
                <w:color w:val="0000FF"/>
                <w:sz w:val="22"/>
                <w:szCs w:val="22"/>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7D62C425"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Print Processes</w:t>
            </w:r>
          </w:p>
        </w:tc>
      </w:tr>
      <w:tr w:rsidR="00F520B5" w:rsidRPr="005C526C" w14:paraId="6D4606A7"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C61DC11" w14:textId="77777777" w:rsidR="00F520B5" w:rsidRPr="005C526C" w:rsidRDefault="00F520B5" w:rsidP="00CF464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4468D"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Chemical Processes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5368EA" w14:textId="77777777" w:rsidR="00F520B5" w:rsidRPr="005C526C" w:rsidRDefault="00F520B5" w:rsidP="00CF4641">
            <w:pPr>
              <w:jc w:val="center"/>
              <w:rPr>
                <w:rFonts w:asciiTheme="minorHAnsi" w:hAnsiTheme="minorHAnsi" w:cstheme="minorHAnsi"/>
                <w:color w:val="0000FF"/>
                <w:sz w:val="22"/>
                <w:szCs w:val="22"/>
              </w:rPr>
            </w:pPr>
          </w:p>
        </w:tc>
        <w:tc>
          <w:tcPr>
            <w:tcW w:w="6095" w:type="dxa"/>
            <w:gridSpan w:val="6"/>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01EC9CB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 Manufacturing</w:t>
            </w:r>
          </w:p>
        </w:tc>
      </w:tr>
      <w:tr w:rsidR="00F520B5" w:rsidRPr="005C526C" w14:paraId="1370ED1A" w14:textId="77777777" w:rsidTr="00CF4641">
        <w:trPr>
          <w:trHeight w:val="374"/>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327A2883" w14:textId="77777777" w:rsidR="00F520B5" w:rsidRPr="000B3C26" w:rsidRDefault="00F520B5" w:rsidP="00CF464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Regions exported to: (please mark all that apply with X)</w:t>
            </w:r>
          </w:p>
        </w:tc>
      </w:tr>
      <w:tr w:rsidR="00F520B5" w:rsidRPr="005C526C" w14:paraId="39C90BDF" w14:textId="77777777" w:rsidTr="00CF4641">
        <w:trPr>
          <w:trHeight w:hRule="exact" w:val="417"/>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6E44CB2B" w14:textId="77777777" w:rsidR="00F520B5" w:rsidRPr="005C526C" w:rsidRDefault="00F520B5" w:rsidP="00CF464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3330D2"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Africa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E4E067"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81896A"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Asia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81719D" w14:textId="77777777" w:rsidR="00F520B5" w:rsidRPr="005C526C" w:rsidRDefault="00F520B5" w:rsidP="00CF4641">
            <w:pPr>
              <w:pStyle w:val="BodyText3"/>
              <w:spacing w:after="0"/>
              <w:rPr>
                <w:rFonts w:asciiTheme="minorHAnsi" w:hAnsiTheme="minorHAnsi" w:cstheme="minorHAnsi"/>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0602A"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North America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A5F3B7" w14:textId="77777777" w:rsidR="00F520B5" w:rsidRPr="005C526C" w:rsidRDefault="00F520B5" w:rsidP="00CF4641">
            <w:pPr>
              <w:pStyle w:val="BodyText3"/>
              <w:spacing w:after="0"/>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72837FC1"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South America</w:t>
            </w:r>
          </w:p>
        </w:tc>
      </w:tr>
      <w:tr w:rsidR="00F520B5" w:rsidRPr="005C526C" w14:paraId="1EEE8774"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0D92E1E" w14:textId="77777777" w:rsidR="00F520B5" w:rsidRPr="005C526C" w:rsidRDefault="00F520B5" w:rsidP="00CF464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CB395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Europe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64D0BF"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A9040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Oceania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0D70AB" w14:textId="77777777" w:rsidR="00F520B5" w:rsidRPr="005C526C" w:rsidRDefault="00F520B5" w:rsidP="00CF4641">
            <w:pPr>
              <w:pStyle w:val="BodyText3"/>
              <w:spacing w:after="0"/>
              <w:rPr>
                <w:rFonts w:asciiTheme="minorHAnsi" w:hAnsiTheme="minorHAnsi" w:cstheme="minorHAnsi"/>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A812F5"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EC1BBF" w14:textId="77777777" w:rsidR="00F520B5" w:rsidRPr="005C526C" w:rsidRDefault="00F520B5" w:rsidP="00CF4641">
            <w:pPr>
              <w:pStyle w:val="BodyText3"/>
              <w:spacing w:after="0"/>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76F13797"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None</w:t>
            </w:r>
          </w:p>
        </w:tc>
      </w:tr>
      <w:tr w:rsidR="00F520B5" w:rsidRPr="005C526C" w14:paraId="0CF167B9" w14:textId="77777777" w:rsidTr="00CF4641">
        <w:trPr>
          <w:trHeight w:val="340"/>
        </w:trPr>
        <w:tc>
          <w:tcPr>
            <w:tcW w:w="10065" w:type="dxa"/>
            <w:gridSpan w:val="13"/>
            <w:tcBorders>
              <w:top w:val="single" w:sz="4" w:space="0" w:color="auto"/>
              <w:left w:val="single" w:sz="18" w:space="0" w:color="auto"/>
              <w:right w:val="single" w:sz="18" w:space="0" w:color="auto"/>
            </w:tcBorders>
            <w:shd w:val="clear" w:color="auto" w:fill="C6D9F1" w:themeFill="text2" w:themeFillTint="33"/>
            <w:vAlign w:val="center"/>
          </w:tcPr>
          <w:p w14:paraId="3FCF40B0" w14:textId="77777777" w:rsidR="00F520B5" w:rsidRPr="000B3C26" w:rsidRDefault="00F520B5" w:rsidP="00CF464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Type of category required: (please mark with X)</w:t>
            </w:r>
          </w:p>
        </w:tc>
      </w:tr>
      <w:tr w:rsidR="00F520B5" w:rsidRPr="005C526C" w14:paraId="5254D9C8" w14:textId="77777777" w:rsidTr="00CF4641">
        <w:trPr>
          <w:trHeight w:val="340"/>
        </w:trPr>
        <w:tc>
          <w:tcPr>
            <w:tcW w:w="392" w:type="dxa"/>
            <w:tcBorders>
              <w:top w:val="single" w:sz="4" w:space="0" w:color="auto"/>
              <w:left w:val="single" w:sz="18" w:space="0" w:color="auto"/>
              <w:right w:val="single" w:sz="4" w:space="0" w:color="auto"/>
            </w:tcBorders>
            <w:shd w:val="clear" w:color="auto" w:fill="auto"/>
            <w:vAlign w:val="center"/>
          </w:tcPr>
          <w:p w14:paraId="2424D822" w14:textId="77777777" w:rsidR="00F520B5" w:rsidRPr="005C526C" w:rsidRDefault="00F520B5" w:rsidP="00CF4641">
            <w:pPr>
              <w:jc w:val="center"/>
              <w:rPr>
                <w:rFonts w:asciiTheme="minorHAnsi" w:hAnsiTheme="minorHAnsi" w:cstheme="minorHAnsi"/>
                <w:color w:val="0000FF"/>
                <w:sz w:val="22"/>
                <w:szCs w:val="22"/>
              </w:rPr>
            </w:pPr>
          </w:p>
        </w:tc>
        <w:tc>
          <w:tcPr>
            <w:tcW w:w="2728" w:type="dxa"/>
            <w:gridSpan w:val="4"/>
            <w:tcBorders>
              <w:top w:val="single" w:sz="4" w:space="0" w:color="auto"/>
              <w:left w:val="single" w:sz="4" w:space="0" w:color="auto"/>
              <w:right w:val="single" w:sz="4" w:space="0" w:color="auto"/>
            </w:tcBorders>
            <w:shd w:val="clear" w:color="auto" w:fill="C6D9F1" w:themeFill="text2" w:themeFillTint="33"/>
            <w:vAlign w:val="center"/>
          </w:tcPr>
          <w:p w14:paraId="3484657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High Hygiene</w:t>
            </w:r>
          </w:p>
        </w:tc>
        <w:tc>
          <w:tcPr>
            <w:tcW w:w="425" w:type="dxa"/>
            <w:tcBorders>
              <w:top w:val="single" w:sz="4" w:space="0" w:color="auto"/>
              <w:left w:val="single" w:sz="4" w:space="0" w:color="auto"/>
              <w:right w:val="single" w:sz="4" w:space="0" w:color="auto"/>
            </w:tcBorders>
            <w:shd w:val="clear" w:color="auto" w:fill="auto"/>
            <w:vAlign w:val="center"/>
          </w:tcPr>
          <w:p w14:paraId="5635939E" w14:textId="77777777" w:rsidR="00F520B5" w:rsidRPr="005C526C" w:rsidRDefault="00F520B5" w:rsidP="00CF4641">
            <w:pPr>
              <w:jc w:val="center"/>
              <w:rPr>
                <w:rFonts w:asciiTheme="minorHAnsi" w:hAnsiTheme="minorHAnsi" w:cstheme="minorHAnsi"/>
                <w:color w:val="0000FF"/>
                <w:sz w:val="22"/>
                <w:szCs w:val="22"/>
              </w:rPr>
            </w:pPr>
          </w:p>
        </w:tc>
        <w:tc>
          <w:tcPr>
            <w:tcW w:w="6520" w:type="dxa"/>
            <w:gridSpan w:val="7"/>
            <w:tcBorders>
              <w:top w:val="single" w:sz="4" w:space="0" w:color="auto"/>
              <w:left w:val="single" w:sz="4" w:space="0" w:color="auto"/>
              <w:right w:val="single" w:sz="18" w:space="0" w:color="auto"/>
            </w:tcBorders>
            <w:shd w:val="clear" w:color="auto" w:fill="C6D9F1" w:themeFill="text2" w:themeFillTint="33"/>
            <w:vAlign w:val="center"/>
          </w:tcPr>
          <w:p w14:paraId="606D0B3C"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Basic Hygiene</w:t>
            </w:r>
          </w:p>
        </w:tc>
      </w:tr>
      <w:tr w:rsidR="00F520B5" w:rsidRPr="005C526C" w14:paraId="0711C944" w14:textId="77777777" w:rsidTr="00CF4641">
        <w:trPr>
          <w:trHeight w:val="340"/>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1C33B775" w14:textId="77777777" w:rsidR="00F520B5" w:rsidRPr="000B3C26" w:rsidRDefault="00F520B5" w:rsidP="00CF464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Type of voluntary module required: (please mark with X if applicable)</w:t>
            </w:r>
          </w:p>
        </w:tc>
      </w:tr>
      <w:tr w:rsidR="00F520B5" w:rsidRPr="005C526C" w14:paraId="0A1757FB" w14:textId="77777777" w:rsidTr="00CF4641">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5062ED4D" w14:textId="77777777" w:rsidR="00F520B5" w:rsidRPr="005C526C" w:rsidRDefault="00F520B5" w:rsidP="00CF4641">
            <w:pPr>
              <w:jc w:val="center"/>
              <w:rPr>
                <w:rFonts w:asciiTheme="minorHAnsi" w:hAnsiTheme="minorHAnsi" w:cstheme="minorHAnsi"/>
                <w:color w:val="0000FF"/>
                <w:sz w:val="22"/>
                <w:szCs w:val="22"/>
              </w:rPr>
            </w:pPr>
          </w:p>
        </w:tc>
        <w:tc>
          <w:tcPr>
            <w:tcW w:w="9673" w:type="dxa"/>
            <w:gridSpan w:val="12"/>
            <w:tcBorders>
              <w:left w:val="single" w:sz="4" w:space="0" w:color="auto"/>
              <w:bottom w:val="single" w:sz="4" w:space="0" w:color="auto"/>
              <w:right w:val="single" w:sz="18" w:space="0" w:color="auto"/>
            </w:tcBorders>
            <w:shd w:val="clear" w:color="auto" w:fill="C6D9F1" w:themeFill="text2" w:themeFillTint="33"/>
            <w:vAlign w:val="center"/>
          </w:tcPr>
          <w:p w14:paraId="7E367444"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Traded Goods</w:t>
            </w:r>
            <w:r>
              <w:rPr>
                <w:rFonts w:asciiTheme="minorHAnsi" w:hAnsiTheme="minorHAnsi" w:cstheme="minorHAnsi"/>
                <w:sz w:val="22"/>
                <w:szCs w:val="22"/>
              </w:rPr>
              <w:t xml:space="preserve"> (If applicable, please answer the below questions)</w:t>
            </w:r>
          </w:p>
        </w:tc>
      </w:tr>
      <w:tr w:rsidR="00F520B5" w:rsidRPr="005C526C" w14:paraId="2567FC72" w14:textId="77777777" w:rsidTr="00CF4641">
        <w:trPr>
          <w:trHeight w:val="340"/>
        </w:trPr>
        <w:tc>
          <w:tcPr>
            <w:tcW w:w="3120" w:type="dxa"/>
            <w:gridSpan w:val="5"/>
            <w:tcBorders>
              <w:left w:val="single" w:sz="18" w:space="0" w:color="auto"/>
              <w:right w:val="single" w:sz="4" w:space="0" w:color="auto"/>
            </w:tcBorders>
            <w:shd w:val="clear" w:color="auto" w:fill="C6D9F1" w:themeFill="text2" w:themeFillTint="33"/>
            <w:vAlign w:val="center"/>
          </w:tcPr>
          <w:p w14:paraId="3C96F4A7" w14:textId="77777777" w:rsidR="00F520B5" w:rsidRPr="005C526C" w:rsidRDefault="00F520B5" w:rsidP="00CF4641">
            <w:pPr>
              <w:pStyle w:val="BodyText3"/>
              <w:spacing w:after="0"/>
              <w:rPr>
                <w:rFonts w:asciiTheme="minorHAnsi" w:hAnsiTheme="minorHAnsi" w:cstheme="minorHAnsi"/>
                <w:sz w:val="22"/>
                <w:szCs w:val="22"/>
              </w:rPr>
            </w:pPr>
            <w:r w:rsidRPr="00DA6C11">
              <w:rPr>
                <w:rFonts w:asciiTheme="minorHAnsi" w:hAnsiTheme="minorHAnsi" w:cstheme="minorHAnsi"/>
                <w:sz w:val="22"/>
                <w:szCs w:val="22"/>
              </w:rPr>
              <w:t>Number of Suppliers used to source the products:</w:t>
            </w:r>
          </w:p>
        </w:tc>
        <w:tc>
          <w:tcPr>
            <w:tcW w:w="6945" w:type="dxa"/>
            <w:gridSpan w:val="8"/>
            <w:tcBorders>
              <w:left w:val="single" w:sz="4" w:space="0" w:color="auto"/>
              <w:right w:val="single" w:sz="18" w:space="0" w:color="auto"/>
            </w:tcBorders>
            <w:shd w:val="clear" w:color="auto" w:fill="auto"/>
            <w:vAlign w:val="center"/>
          </w:tcPr>
          <w:p w14:paraId="0634748D" w14:textId="77777777" w:rsidR="00F520B5" w:rsidRPr="005C526C" w:rsidRDefault="00F520B5" w:rsidP="00CF4641">
            <w:pPr>
              <w:pStyle w:val="BodyText3"/>
              <w:spacing w:after="0"/>
              <w:rPr>
                <w:rFonts w:asciiTheme="minorHAnsi" w:hAnsiTheme="minorHAnsi" w:cstheme="minorHAnsi"/>
                <w:sz w:val="22"/>
                <w:szCs w:val="22"/>
              </w:rPr>
            </w:pPr>
          </w:p>
        </w:tc>
      </w:tr>
      <w:tr w:rsidR="00F520B5" w:rsidRPr="005C526C" w14:paraId="4FF1993C" w14:textId="77777777" w:rsidTr="00CF4641">
        <w:trPr>
          <w:trHeight w:val="340"/>
        </w:trPr>
        <w:tc>
          <w:tcPr>
            <w:tcW w:w="3120" w:type="dxa"/>
            <w:gridSpan w:val="5"/>
            <w:tcBorders>
              <w:left w:val="single" w:sz="18" w:space="0" w:color="auto"/>
              <w:bottom w:val="single" w:sz="18" w:space="0" w:color="auto"/>
              <w:right w:val="single" w:sz="4" w:space="0" w:color="auto"/>
            </w:tcBorders>
            <w:shd w:val="clear" w:color="auto" w:fill="C6D9F1" w:themeFill="text2" w:themeFillTint="33"/>
            <w:vAlign w:val="center"/>
          </w:tcPr>
          <w:p w14:paraId="214C763C" w14:textId="77777777" w:rsidR="00F520B5" w:rsidRPr="00DA6C11" w:rsidRDefault="00F520B5" w:rsidP="00CF4641">
            <w:pPr>
              <w:pStyle w:val="BodyText3"/>
              <w:spacing w:after="0"/>
              <w:rPr>
                <w:rFonts w:asciiTheme="minorHAnsi" w:hAnsiTheme="minorHAnsi" w:cstheme="minorHAnsi"/>
                <w:sz w:val="22"/>
                <w:szCs w:val="22"/>
              </w:rPr>
            </w:pPr>
            <w:r w:rsidRPr="00DA6C11">
              <w:rPr>
                <w:rFonts w:asciiTheme="minorHAnsi" w:hAnsiTheme="minorHAnsi" w:cstheme="minorHAnsi"/>
                <w:sz w:val="22"/>
                <w:szCs w:val="22"/>
              </w:rPr>
              <w:t>Products or groups of products traded:</w:t>
            </w:r>
          </w:p>
        </w:tc>
        <w:tc>
          <w:tcPr>
            <w:tcW w:w="6945" w:type="dxa"/>
            <w:gridSpan w:val="8"/>
            <w:tcBorders>
              <w:left w:val="single" w:sz="4" w:space="0" w:color="auto"/>
              <w:bottom w:val="single" w:sz="18" w:space="0" w:color="auto"/>
              <w:right w:val="single" w:sz="18" w:space="0" w:color="auto"/>
            </w:tcBorders>
            <w:shd w:val="clear" w:color="auto" w:fill="auto"/>
            <w:vAlign w:val="center"/>
          </w:tcPr>
          <w:p w14:paraId="0D60A6F4" w14:textId="77777777" w:rsidR="00F520B5" w:rsidRPr="005C526C" w:rsidRDefault="00F520B5" w:rsidP="00CF4641">
            <w:pPr>
              <w:pStyle w:val="BodyText3"/>
              <w:spacing w:after="0"/>
              <w:rPr>
                <w:rFonts w:asciiTheme="minorHAnsi" w:hAnsiTheme="minorHAnsi" w:cstheme="minorHAnsi"/>
                <w:sz w:val="22"/>
                <w:szCs w:val="22"/>
              </w:rPr>
            </w:pPr>
          </w:p>
        </w:tc>
      </w:tr>
    </w:tbl>
    <w:p w14:paraId="02906E4A" w14:textId="77777777" w:rsidR="00FB2BCD" w:rsidRDefault="00FB2BCD" w:rsidP="00776848">
      <w:pPr>
        <w:rPr>
          <w:sz w:val="8"/>
          <w:szCs w:val="8"/>
        </w:rPr>
      </w:pPr>
    </w:p>
    <w:p w14:paraId="79E3B80A" w14:textId="77777777" w:rsidR="00F520B5" w:rsidRDefault="00F520B5">
      <w:pPr>
        <w:rPr>
          <w:sz w:val="8"/>
          <w:szCs w:val="8"/>
        </w:rPr>
      </w:pPr>
      <w:r>
        <w:rPr>
          <w:sz w:val="8"/>
          <w:szCs w:val="8"/>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1560"/>
        <w:gridCol w:w="425"/>
        <w:gridCol w:w="142"/>
        <w:gridCol w:w="283"/>
        <w:gridCol w:w="142"/>
        <w:gridCol w:w="2977"/>
        <w:gridCol w:w="425"/>
        <w:gridCol w:w="142"/>
        <w:gridCol w:w="3543"/>
      </w:tblGrid>
      <w:tr w:rsidR="00F520B5" w:rsidRPr="005C526C" w14:paraId="17178F31" w14:textId="77777777" w:rsidTr="00F520B5">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D9D9D9"/>
          </w:tcPr>
          <w:p w14:paraId="30184974" w14:textId="77777777" w:rsidR="00F520B5" w:rsidRPr="005C526C" w:rsidRDefault="00F520B5" w:rsidP="00CF4641">
            <w:pPr>
              <w:pStyle w:val="Heading2"/>
              <w:spacing w:line="24" w:lineRule="auto"/>
              <w:rPr>
                <w:rFonts w:asciiTheme="minorHAnsi" w:hAnsiTheme="minorHAnsi" w:cstheme="minorHAnsi"/>
              </w:rPr>
            </w:pPr>
            <w:r w:rsidRPr="006041C3">
              <w:rPr>
                <w:rFonts w:asciiTheme="minorHAnsi" w:hAnsiTheme="minorHAnsi" w:cstheme="minorHAnsi"/>
                <w:noProof/>
              </w:rPr>
              <w:lastRenderedPageBreak/>
              <w:drawing>
                <wp:anchor distT="0" distB="0" distL="114300" distR="114300" simplePos="0" relativeHeight="251663360" behindDoc="0" locked="0" layoutInCell="1" allowOverlap="1" wp14:anchorId="65DF879C" wp14:editId="4B6258FE">
                  <wp:simplePos x="0" y="0"/>
                  <wp:positionH relativeFrom="column">
                    <wp:posOffset>80645</wp:posOffset>
                  </wp:positionH>
                  <wp:positionV relativeFrom="paragraph">
                    <wp:posOffset>88265</wp:posOffset>
                  </wp:positionV>
                  <wp:extent cx="952500" cy="600075"/>
                  <wp:effectExtent l="19050" t="0" r="0" b="0"/>
                  <wp:wrapSquare wrapText="bothSides"/>
                  <wp:docPr id="4" name="Picture 1" descr="S:\ADMINISTRATION\Logos &amp; Stationery - QAI\Logo - BRC Packagi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 &amp; Stationery - QAI\Logo - BRC Packaging (Colour).jpg"/>
                          <pic:cNvPicPr>
                            <a:picLocks noChangeAspect="1" noChangeArrowheads="1"/>
                          </pic:cNvPicPr>
                        </pic:nvPicPr>
                        <pic:blipFill>
                          <a:blip r:embed="rId8" cstate="print"/>
                          <a:srcRect/>
                          <a:stretch>
                            <a:fillRect/>
                          </a:stretch>
                        </pic:blipFill>
                        <pic:spPr bwMode="auto">
                          <a:xfrm>
                            <a:off x="0" y="0"/>
                            <a:ext cx="952500" cy="600075"/>
                          </a:xfrm>
                          <a:prstGeom prst="rect">
                            <a:avLst/>
                          </a:prstGeom>
                          <a:noFill/>
                          <a:ln w="9525">
                            <a:noFill/>
                            <a:miter lim="800000"/>
                            <a:headEnd/>
                            <a:tailEnd/>
                          </a:ln>
                        </pic:spPr>
                      </pic:pic>
                    </a:graphicData>
                  </a:graphic>
                </wp:anchor>
              </w:drawing>
            </w:r>
          </w:p>
        </w:tc>
        <w:tc>
          <w:tcPr>
            <w:tcW w:w="8079"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14:paraId="2EC6AE40"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740A8684" w14:textId="77777777" w:rsidTr="00F520B5">
        <w:trPr>
          <w:trHeight w:val="639"/>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tcPr>
          <w:p w14:paraId="7DDCF847" w14:textId="77777777" w:rsidR="00F520B5" w:rsidRPr="00765A06" w:rsidRDefault="00F520B5" w:rsidP="00CF4641">
            <w:pPr>
              <w:jc w:val="center"/>
              <w:rPr>
                <w:rFonts w:asciiTheme="minorHAnsi" w:hAnsiTheme="minorHAnsi" w:cstheme="minorHAnsi"/>
                <w:b/>
                <w:sz w:val="8"/>
                <w:szCs w:val="36"/>
              </w:rPr>
            </w:pPr>
          </w:p>
          <w:p w14:paraId="212DC5D0" w14:textId="77777777" w:rsidR="00F520B5" w:rsidRPr="005C526C" w:rsidRDefault="00F520B5" w:rsidP="00CF4641">
            <w:pPr>
              <w:jc w:val="center"/>
              <w:rPr>
                <w:rFonts w:asciiTheme="minorHAnsi" w:hAnsiTheme="minorHAnsi" w:cstheme="minorHAnsi"/>
                <w:sz w:val="36"/>
                <w:szCs w:val="36"/>
              </w:rPr>
            </w:pPr>
            <w:r w:rsidRPr="005C526C">
              <w:rPr>
                <w:rFonts w:asciiTheme="minorHAnsi" w:hAnsiTheme="minorHAnsi" w:cstheme="minorHAnsi"/>
                <w:b/>
                <w:sz w:val="36"/>
                <w:szCs w:val="36"/>
              </w:rPr>
              <w:t>Typical Packaging Components/Materials/Articles</w:t>
            </w:r>
          </w:p>
        </w:tc>
      </w:tr>
      <w:tr w:rsidR="00F520B5" w:rsidRPr="005C526C" w14:paraId="2AB7FE13" w14:textId="77777777" w:rsidTr="00F520B5">
        <w:trPr>
          <w:trHeight w:val="533"/>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14:paraId="52D75A82"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Please specify which of the following products are included within your Scope of activities: (Please mark all that apply with X)</w:t>
            </w:r>
          </w:p>
        </w:tc>
      </w:tr>
      <w:tr w:rsidR="00F520B5" w:rsidRPr="005C526C" w14:paraId="27370358" w14:textId="77777777" w:rsidTr="00F520B5">
        <w:trPr>
          <w:trHeight w:val="529"/>
        </w:trPr>
        <w:tc>
          <w:tcPr>
            <w:tcW w:w="10065" w:type="dxa"/>
            <w:gridSpan w:val="10"/>
            <w:tcBorders>
              <w:top w:val="single" w:sz="18" w:space="0" w:color="auto"/>
              <w:left w:val="single" w:sz="18" w:space="0" w:color="auto"/>
              <w:bottom w:val="single" w:sz="4" w:space="0" w:color="auto"/>
              <w:right w:val="single" w:sz="18" w:space="0" w:color="auto"/>
            </w:tcBorders>
            <w:shd w:val="clear" w:color="auto" w:fill="FFFF00"/>
            <w:vAlign w:val="center"/>
          </w:tcPr>
          <w:p w14:paraId="6F9AF85D" w14:textId="77777777" w:rsidR="00F520B5" w:rsidRPr="005C526C" w:rsidRDefault="00F520B5" w:rsidP="00CF4641">
            <w:pPr>
              <w:pStyle w:val="BodyText3"/>
              <w:spacing w:after="0"/>
              <w:jc w:val="center"/>
              <w:rPr>
                <w:rFonts w:asciiTheme="minorHAnsi" w:hAnsiTheme="minorHAnsi" w:cstheme="minorHAnsi"/>
                <w:b/>
                <w:sz w:val="22"/>
                <w:szCs w:val="22"/>
              </w:rPr>
            </w:pPr>
            <w:r>
              <w:rPr>
                <w:rFonts w:asciiTheme="minorHAnsi" w:hAnsiTheme="minorHAnsi" w:cstheme="minorHAnsi"/>
                <w:b/>
                <w:sz w:val="22"/>
                <w:szCs w:val="22"/>
              </w:rPr>
              <w:t>Glass Manufacturing a</w:t>
            </w:r>
            <w:r w:rsidRPr="005C526C">
              <w:rPr>
                <w:rFonts w:asciiTheme="minorHAnsi" w:hAnsiTheme="minorHAnsi" w:cstheme="minorHAnsi"/>
                <w:b/>
                <w:sz w:val="22"/>
                <w:szCs w:val="22"/>
              </w:rPr>
              <w:t>nd Forming</w:t>
            </w:r>
          </w:p>
        </w:tc>
      </w:tr>
      <w:tr w:rsidR="00F520B5" w:rsidRPr="005C526C" w14:paraId="61001748" w14:textId="77777777" w:rsidTr="00F520B5">
        <w:trPr>
          <w:trHeight w:val="41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4880EAE"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A7D62A"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Glass bottles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08DD"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66F0C6A6"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Jars and Pots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01A945"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60C7832C" w14:textId="77777777" w:rsidR="00F520B5" w:rsidRPr="005C526C" w:rsidRDefault="00F520B5" w:rsidP="00CF4641">
            <w:pPr>
              <w:pStyle w:val="BodyText3"/>
              <w:spacing w:after="0"/>
              <w:rPr>
                <w:rFonts w:asciiTheme="minorHAnsi" w:hAnsiTheme="minorHAnsi" w:cstheme="minorHAnsi"/>
                <w:color w:val="0000FF"/>
                <w:sz w:val="22"/>
                <w:szCs w:val="22"/>
              </w:rPr>
            </w:pPr>
            <w:r w:rsidRPr="005C526C">
              <w:rPr>
                <w:rFonts w:asciiTheme="minorHAnsi" w:hAnsiTheme="minorHAnsi" w:cstheme="minorHAnsi"/>
                <w:sz w:val="22"/>
                <w:szCs w:val="22"/>
              </w:rPr>
              <w:t>Decanters and glass closures</w:t>
            </w:r>
          </w:p>
        </w:tc>
      </w:tr>
      <w:tr w:rsidR="00F520B5" w:rsidRPr="005C526C" w14:paraId="58618549" w14:textId="77777777" w:rsidTr="00F520B5">
        <w:trPr>
          <w:trHeight w:val="42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B8A1F5D"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CE21670"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Tumblers, ampoules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B6DA" w14:textId="77777777" w:rsidR="00F520B5" w:rsidRPr="005C526C" w:rsidRDefault="00F520B5" w:rsidP="00CF4641">
            <w:pPr>
              <w:jc w:val="center"/>
              <w:rPr>
                <w:rFonts w:asciiTheme="minorHAnsi" w:hAnsiTheme="minorHAnsi" w:cstheme="minorHAnsi"/>
                <w:color w:val="0000FF"/>
                <w:sz w:val="22"/>
                <w:szCs w:val="22"/>
              </w:rPr>
            </w:pPr>
          </w:p>
        </w:tc>
        <w:tc>
          <w:tcPr>
            <w:tcW w:w="7087" w:type="dxa"/>
            <w:gridSpan w:val="4"/>
            <w:tcBorders>
              <w:top w:val="single" w:sz="4" w:space="0" w:color="auto"/>
              <w:left w:val="single" w:sz="4" w:space="0" w:color="auto"/>
              <w:bottom w:val="single" w:sz="4" w:space="0" w:color="auto"/>
              <w:right w:val="single" w:sz="18" w:space="0" w:color="auto"/>
            </w:tcBorders>
            <w:shd w:val="clear" w:color="auto" w:fill="D9D9D9"/>
            <w:vAlign w:val="center"/>
          </w:tcPr>
          <w:p w14:paraId="200AC62E"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Ceramic bottles, jars and decanters</w:t>
            </w:r>
          </w:p>
        </w:tc>
      </w:tr>
      <w:tr w:rsidR="00F520B5" w:rsidRPr="005C526C" w14:paraId="1CFB61E0" w14:textId="77777777" w:rsidTr="00F520B5">
        <w:trPr>
          <w:trHeight w:val="489"/>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304332AA" w14:textId="77777777" w:rsidR="00F520B5" w:rsidRPr="005C526C" w:rsidRDefault="00F520B5" w:rsidP="00CF4641">
            <w:pPr>
              <w:pStyle w:val="BodyText3"/>
              <w:spacing w:after="0"/>
              <w:jc w:val="center"/>
              <w:rPr>
                <w:rFonts w:asciiTheme="minorHAnsi" w:hAnsiTheme="minorHAnsi" w:cstheme="minorHAnsi"/>
                <w:b/>
                <w:sz w:val="22"/>
                <w:szCs w:val="22"/>
              </w:rPr>
            </w:pPr>
            <w:r>
              <w:rPr>
                <w:rFonts w:asciiTheme="minorHAnsi" w:hAnsiTheme="minorHAnsi" w:cstheme="minorHAnsi"/>
                <w:b/>
                <w:sz w:val="22"/>
                <w:szCs w:val="22"/>
              </w:rPr>
              <w:t>Paper Making a</w:t>
            </w:r>
            <w:r w:rsidRPr="005C526C">
              <w:rPr>
                <w:rFonts w:asciiTheme="minorHAnsi" w:hAnsiTheme="minorHAnsi" w:cstheme="minorHAnsi"/>
                <w:b/>
                <w:sz w:val="22"/>
                <w:szCs w:val="22"/>
              </w:rPr>
              <w:t>nd Conversion</w:t>
            </w:r>
          </w:p>
        </w:tc>
      </w:tr>
      <w:tr w:rsidR="00F520B5" w:rsidRPr="005C526C" w14:paraId="2DCC9BC7" w14:textId="77777777" w:rsidTr="00F520B5">
        <w:trPr>
          <w:trHeight w:val="47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2E6981A"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3661376"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54CA4"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3C5A00F3"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Board and liner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E34E28"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223A333E"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Corrugated board</w:t>
            </w:r>
          </w:p>
        </w:tc>
      </w:tr>
      <w:tr w:rsidR="00F520B5" w:rsidRPr="005C526C" w14:paraId="5B5F6F07" w14:textId="77777777" w:rsidTr="00F520B5">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D80FB5C"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37B8A2"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 bags and sacks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3123F"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CCFA3D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 labels, tags and neck collars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CE8990"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12803434"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Solid and corrugated card cartons and sleeves</w:t>
            </w:r>
          </w:p>
        </w:tc>
      </w:tr>
      <w:tr w:rsidR="00F520B5" w:rsidRPr="005C526C" w14:paraId="1FB917DD" w14:textId="77777777" w:rsidTr="00F520B5">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7334BF6"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5F61634"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Liquid-containing cartons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89DA"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4BB5C8B"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Layer pads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DA0CFF"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62317DE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Corrugated cases trays and fitments</w:t>
            </w:r>
          </w:p>
        </w:tc>
      </w:tr>
      <w:tr w:rsidR="00F520B5" w:rsidRPr="005C526C" w14:paraId="79E47DEF" w14:textId="77777777" w:rsidTr="00F520B5">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AD52B31"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EE6A93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Pulp and bagasse, fibre-based trays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6F946"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2AC5DF27"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Paper containers, paper cups, spirally wound tubes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0EA43A"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40BEFC5E"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Cutting, creasing and gluing of corrugated, sheet or reel fed paper and board</w:t>
            </w:r>
          </w:p>
        </w:tc>
      </w:tr>
      <w:tr w:rsidR="00F520B5" w:rsidRPr="005C526C" w14:paraId="5FAD70AD" w14:textId="77777777" w:rsidTr="00F520B5">
        <w:trPr>
          <w:trHeight w:val="552"/>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4DC02738"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Metal Forming</w:t>
            </w:r>
          </w:p>
        </w:tc>
      </w:tr>
      <w:tr w:rsidR="00F520B5" w:rsidRPr="005C526C" w14:paraId="273EDBA6"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BC874D1" w14:textId="77777777" w:rsidR="00F520B5" w:rsidRPr="005C526C" w:rsidRDefault="00F520B5"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43632D7" w14:textId="77777777" w:rsidR="00F520B5" w:rsidRPr="005C526C" w:rsidRDefault="00F520B5" w:rsidP="00CF4641">
            <w:pPr>
              <w:pStyle w:val="BodyText3"/>
              <w:spacing w:after="0"/>
              <w:rPr>
                <w:rFonts w:asciiTheme="minorHAnsi" w:hAnsiTheme="minorHAnsi" w:cstheme="minorHAnsi"/>
                <w:color w:val="0000FF"/>
                <w:sz w:val="22"/>
                <w:szCs w:val="22"/>
              </w:rPr>
            </w:pPr>
            <w:r w:rsidRPr="005C526C">
              <w:rPr>
                <w:rFonts w:asciiTheme="minorHAnsi" w:hAnsiTheme="minorHAnsi" w:cstheme="minorHAnsi"/>
                <w:sz w:val="22"/>
                <w:szCs w:val="22"/>
              </w:rPr>
              <w:t>Tinplate</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955CB" w14:textId="77777777" w:rsidR="00F520B5" w:rsidRPr="005C526C" w:rsidRDefault="00F520B5" w:rsidP="00CF4641">
            <w:pPr>
              <w:jc w:val="center"/>
              <w:rPr>
                <w:rFonts w:asciiTheme="minorHAnsi" w:hAnsiTheme="minorHAnsi" w:cstheme="minorHAnsi"/>
                <w:color w:val="0000FF"/>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3E6D37F8"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Tinplate and aluminium containers, cans and aerosol containers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8FC28" w14:textId="77777777" w:rsidR="00F520B5" w:rsidRPr="005C526C" w:rsidRDefault="00F520B5" w:rsidP="00CF4641">
            <w:pPr>
              <w:jc w:val="center"/>
              <w:rPr>
                <w:rFonts w:asciiTheme="minorHAnsi" w:hAnsiTheme="minorHAnsi" w:cstheme="minorHAnsi"/>
                <w:color w:val="0000FF"/>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16BE8D49"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Tubes</w:t>
            </w:r>
          </w:p>
        </w:tc>
      </w:tr>
      <w:tr w:rsidR="00F520B5" w:rsidRPr="005C526C" w14:paraId="39FB1CC3" w14:textId="77777777" w:rsidTr="00F520B5">
        <w:trPr>
          <w:trHeight w:val="47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317D36A3"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A5E20F"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Closures (RO/ROPP and crowns)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E20EF" w14:textId="77777777" w:rsidR="00F520B5" w:rsidRPr="005C526C" w:rsidRDefault="00F520B5" w:rsidP="00CF4641">
            <w:pPr>
              <w:jc w:val="center"/>
              <w:rPr>
                <w:rFonts w:asciiTheme="minorHAnsi" w:hAnsiTheme="minorHAnsi" w:cstheme="minorHAnsi"/>
                <w:color w:val="0000FF"/>
                <w:sz w:val="22"/>
                <w:szCs w:val="22"/>
              </w:rPr>
            </w:pPr>
          </w:p>
        </w:tc>
        <w:tc>
          <w:tcPr>
            <w:tcW w:w="7087" w:type="dxa"/>
            <w:gridSpan w:val="4"/>
            <w:tcBorders>
              <w:top w:val="single" w:sz="4" w:space="0" w:color="auto"/>
              <w:left w:val="single" w:sz="4" w:space="0" w:color="auto"/>
              <w:bottom w:val="single" w:sz="4" w:space="0" w:color="auto"/>
              <w:right w:val="single" w:sz="18" w:space="0" w:color="auto"/>
            </w:tcBorders>
            <w:shd w:val="clear" w:color="auto" w:fill="D9D9D9"/>
            <w:vAlign w:val="center"/>
          </w:tcPr>
          <w:p w14:paraId="05A22F3E" w14:textId="77777777" w:rsidR="00F520B5" w:rsidRPr="005C526C" w:rsidRDefault="00F520B5" w:rsidP="00CF4641">
            <w:pPr>
              <w:pStyle w:val="BodyText3"/>
              <w:spacing w:after="0"/>
              <w:rPr>
                <w:rFonts w:asciiTheme="minorHAnsi" w:hAnsiTheme="minorHAnsi" w:cstheme="minorHAnsi"/>
                <w:sz w:val="22"/>
                <w:szCs w:val="22"/>
              </w:rPr>
            </w:pPr>
            <w:r w:rsidRPr="005C526C">
              <w:rPr>
                <w:rFonts w:asciiTheme="minorHAnsi" w:hAnsiTheme="minorHAnsi" w:cstheme="minorHAnsi"/>
                <w:sz w:val="22"/>
                <w:szCs w:val="22"/>
              </w:rPr>
              <w:t>Aluminium foil, foil trays and containers</w:t>
            </w:r>
          </w:p>
        </w:tc>
      </w:tr>
      <w:tr w:rsidR="00F520B5" w:rsidRPr="005C526C" w14:paraId="07B0D6B6" w14:textId="77777777" w:rsidTr="00F520B5">
        <w:trPr>
          <w:trHeight w:val="547"/>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718B4A5D"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Rigid Plastics Forming</w:t>
            </w:r>
          </w:p>
        </w:tc>
      </w:tr>
      <w:tr w:rsidR="00F520B5" w:rsidRPr="005C526C" w14:paraId="7EC3889F" w14:textId="77777777" w:rsidTr="00F520B5">
        <w:trPr>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2629C096"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CE0460"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Bottles and jars, caps and closures, tubes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A8E19" w14:textId="77777777" w:rsidR="00F520B5" w:rsidRPr="005C526C" w:rsidRDefault="00F520B5" w:rsidP="00CF4641">
            <w:pPr>
              <w:jc w:val="center"/>
              <w:rPr>
                <w:rFonts w:asciiTheme="minorHAnsi" w:hAnsiTheme="minorHAnsi" w:cstheme="minorHAnsi"/>
                <w:color w:val="0000FF"/>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7A29E7"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Preforms, injection-moulded components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A64E13" w14:textId="77777777" w:rsidR="00F520B5" w:rsidRPr="005C526C" w:rsidRDefault="00F520B5" w:rsidP="00CF4641">
            <w:pPr>
              <w:jc w:val="center"/>
              <w:rPr>
                <w:rFonts w:asciiTheme="minorHAnsi" w:hAnsiTheme="minorHAnsi" w:cstheme="minorHAnsi"/>
                <w:color w:val="0000FF"/>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260DE980"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Thermoformed trays, tubs and pots</w:t>
            </w:r>
          </w:p>
        </w:tc>
      </w:tr>
      <w:tr w:rsidR="00F520B5" w:rsidRPr="005C526C" w14:paraId="40354264" w14:textId="77777777" w:rsidTr="00F520B5">
        <w:trPr>
          <w:trHeight w:val="244"/>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2E5D33A6"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2"/>
            <w:tcBorders>
              <w:top w:val="single" w:sz="4" w:space="0" w:color="auto"/>
              <w:left w:val="single" w:sz="4" w:space="0" w:color="auto"/>
              <w:bottom w:val="single" w:sz="18" w:space="0" w:color="auto"/>
              <w:right w:val="single" w:sz="4" w:space="0" w:color="auto"/>
            </w:tcBorders>
            <w:shd w:val="clear" w:color="auto" w:fill="D9D9D9"/>
            <w:vAlign w:val="center"/>
          </w:tcPr>
          <w:p w14:paraId="489332C2"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Buckets and pails, bulk containers</w:t>
            </w:r>
          </w:p>
        </w:tc>
        <w:tc>
          <w:tcPr>
            <w:tcW w:w="4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20F12F1" w14:textId="77777777" w:rsidR="00F520B5" w:rsidRPr="005C526C" w:rsidRDefault="00F520B5" w:rsidP="00CF4641">
            <w:pPr>
              <w:rPr>
                <w:rFonts w:asciiTheme="minorHAnsi" w:hAnsiTheme="minorHAnsi" w:cstheme="minorHAnsi"/>
                <w:color w:val="0000FF"/>
                <w:sz w:val="22"/>
                <w:szCs w:val="22"/>
              </w:rPr>
            </w:pPr>
          </w:p>
        </w:tc>
        <w:tc>
          <w:tcPr>
            <w:tcW w:w="7229" w:type="dxa"/>
            <w:gridSpan w:val="5"/>
            <w:tcBorders>
              <w:top w:val="single" w:sz="4" w:space="0" w:color="auto"/>
              <w:left w:val="single" w:sz="4" w:space="0" w:color="auto"/>
              <w:bottom w:val="single" w:sz="18" w:space="0" w:color="auto"/>
              <w:right w:val="single" w:sz="18" w:space="0" w:color="auto"/>
            </w:tcBorders>
            <w:shd w:val="clear" w:color="auto" w:fill="D9D9D9"/>
            <w:vAlign w:val="center"/>
          </w:tcPr>
          <w:p w14:paraId="275698EB"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In-mould labelled containers</w:t>
            </w:r>
          </w:p>
        </w:tc>
      </w:tr>
    </w:tbl>
    <w:p w14:paraId="5640DA0F" w14:textId="77777777" w:rsidR="00F520B5" w:rsidRDefault="00F520B5">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3261"/>
        <w:gridCol w:w="425"/>
        <w:gridCol w:w="920"/>
        <w:gridCol w:w="1490"/>
        <w:gridCol w:w="708"/>
        <w:gridCol w:w="426"/>
        <w:gridCol w:w="2409"/>
        <w:gridCol w:w="142"/>
      </w:tblGrid>
      <w:tr w:rsidR="00F520B5" w:rsidRPr="005C526C" w14:paraId="72DD3F34" w14:textId="77777777" w:rsidTr="00F520B5">
        <w:trPr>
          <w:gridAfter w:val="1"/>
          <w:wAfter w:w="142" w:type="dxa"/>
          <w:trHeight w:val="606"/>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tcPr>
          <w:p w14:paraId="10FA423A" w14:textId="77777777" w:rsidR="00F520B5" w:rsidRPr="00765A06" w:rsidRDefault="00FB2BCD" w:rsidP="00CF4641">
            <w:pPr>
              <w:jc w:val="center"/>
              <w:rPr>
                <w:rFonts w:asciiTheme="minorHAnsi" w:hAnsiTheme="minorHAnsi" w:cstheme="minorHAnsi"/>
                <w:b/>
                <w:sz w:val="8"/>
                <w:szCs w:val="36"/>
              </w:rPr>
            </w:pPr>
            <w:r>
              <w:rPr>
                <w:sz w:val="8"/>
                <w:szCs w:val="8"/>
              </w:rPr>
              <w:lastRenderedPageBreak/>
              <w:br w:type="column"/>
            </w:r>
          </w:p>
          <w:p w14:paraId="6BCB5733" w14:textId="77777777" w:rsidR="00F520B5" w:rsidRPr="005C526C" w:rsidRDefault="00F520B5" w:rsidP="00CF4641">
            <w:pPr>
              <w:jc w:val="center"/>
              <w:rPr>
                <w:rFonts w:asciiTheme="minorHAnsi" w:hAnsiTheme="minorHAnsi" w:cstheme="minorHAnsi"/>
                <w:sz w:val="36"/>
                <w:szCs w:val="36"/>
              </w:rPr>
            </w:pPr>
            <w:r w:rsidRPr="005C526C">
              <w:rPr>
                <w:rFonts w:asciiTheme="minorHAnsi" w:hAnsiTheme="minorHAnsi" w:cstheme="minorHAnsi"/>
                <w:b/>
                <w:sz w:val="36"/>
                <w:szCs w:val="36"/>
              </w:rPr>
              <w:t>Typical Packaging Components/Materials/Articles</w:t>
            </w:r>
          </w:p>
        </w:tc>
      </w:tr>
      <w:tr w:rsidR="00F520B5" w:rsidRPr="005C526C" w14:paraId="0D30C08B" w14:textId="77777777" w:rsidTr="00F520B5">
        <w:trPr>
          <w:gridAfter w:val="1"/>
          <w:wAfter w:w="142" w:type="dxa"/>
          <w:trHeight w:val="547"/>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vAlign w:val="center"/>
          </w:tcPr>
          <w:p w14:paraId="2CCE9B83"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0"/>
                <w:szCs w:val="22"/>
              </w:rPr>
              <w:t>Please specify which of the following products are included within your Scope of activities: (Please mark all that apply with X)</w:t>
            </w:r>
          </w:p>
        </w:tc>
      </w:tr>
      <w:tr w:rsidR="00F520B5" w:rsidRPr="005C526C" w14:paraId="085A19AD" w14:textId="77777777" w:rsidTr="00F520B5">
        <w:trPr>
          <w:gridAfter w:val="1"/>
          <w:wAfter w:w="142" w:type="dxa"/>
          <w:trHeight w:val="547"/>
        </w:trPr>
        <w:tc>
          <w:tcPr>
            <w:tcW w:w="10065" w:type="dxa"/>
            <w:gridSpan w:val="8"/>
            <w:tcBorders>
              <w:top w:val="single" w:sz="18" w:space="0" w:color="auto"/>
              <w:left w:val="single" w:sz="18" w:space="0" w:color="auto"/>
              <w:bottom w:val="single" w:sz="4" w:space="0" w:color="auto"/>
              <w:right w:val="single" w:sz="18" w:space="0" w:color="auto"/>
            </w:tcBorders>
            <w:shd w:val="clear" w:color="auto" w:fill="FFFF00"/>
            <w:vAlign w:val="center"/>
          </w:tcPr>
          <w:p w14:paraId="225740B5"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Flexible Plastics Forming</w:t>
            </w:r>
          </w:p>
        </w:tc>
      </w:tr>
      <w:tr w:rsidR="00F520B5" w:rsidRPr="005C526C" w14:paraId="23A56DC8" w14:textId="77777777" w:rsidTr="00F520B5">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397C4FD"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706CC7CB"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Cast and blown plastic film, including vacuum metallised films and labels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39A531"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8318BF"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Multi-ply laminates of combinations of paper, plastics and aluminium foil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595053"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36B3A38"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Flexible intermediate bulk containers</w:t>
            </w:r>
          </w:p>
        </w:tc>
      </w:tr>
      <w:tr w:rsidR="00F520B5" w:rsidRPr="005C526C" w14:paraId="39F0F2C2"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C7159AA"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43899797"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Regenerated cellulose film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89449D"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D19FCD2"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Plastic bags, pouches and sachets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04F08F"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7D8D89EB"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Non-edible casings</w:t>
            </w:r>
          </w:p>
        </w:tc>
      </w:tr>
      <w:tr w:rsidR="00F520B5" w:rsidRPr="005C526C" w14:paraId="2128339E"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6B9DD603"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Print Processes</w:t>
            </w:r>
          </w:p>
        </w:tc>
      </w:tr>
      <w:tr w:rsidR="00F520B5" w:rsidRPr="005C526C" w14:paraId="2349321D" w14:textId="77777777" w:rsidTr="00F520B5">
        <w:trPr>
          <w:gridAfter w:val="1"/>
          <w:wAfter w:w="142" w:type="dxa"/>
          <w:trHeight w:val="515"/>
        </w:trPr>
        <w:tc>
          <w:tcPr>
            <w:tcW w:w="10065" w:type="dxa"/>
            <w:gridSpan w:val="8"/>
            <w:tcBorders>
              <w:top w:val="single" w:sz="4" w:space="0" w:color="auto"/>
              <w:left w:val="single" w:sz="18" w:space="0" w:color="auto"/>
              <w:right w:val="single" w:sz="18" w:space="0" w:color="auto"/>
            </w:tcBorders>
            <w:shd w:val="clear" w:color="auto" w:fill="D9D9D9"/>
            <w:vAlign w:val="center"/>
          </w:tcPr>
          <w:p w14:paraId="1E50F810"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Any packaging material which is printed without pre or post-print conversion and using the following print processes</w:t>
            </w:r>
          </w:p>
        </w:tc>
      </w:tr>
      <w:tr w:rsidR="00F520B5" w:rsidRPr="005C526C" w14:paraId="6A605069" w14:textId="77777777" w:rsidTr="00F520B5">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A145422"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08EC6EC7"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Flexographic, lithographic, gravure, letterpress (and offset)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627446"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13932B" w14:textId="77777777" w:rsidR="00F520B5" w:rsidRPr="005C526C" w:rsidRDefault="00F520B5" w:rsidP="00CF4641">
            <w:pPr>
              <w:jc w:val="both"/>
              <w:rPr>
                <w:rFonts w:asciiTheme="minorHAnsi" w:hAnsiTheme="minorHAnsi" w:cstheme="minorHAnsi"/>
                <w:color w:val="0000FF"/>
                <w:sz w:val="22"/>
                <w:szCs w:val="22"/>
              </w:rPr>
            </w:pPr>
            <w:r w:rsidRPr="005C526C">
              <w:rPr>
                <w:rFonts w:asciiTheme="minorHAnsi" w:hAnsiTheme="minorHAnsi" w:cstheme="minorHAnsi"/>
                <w:sz w:val="22"/>
                <w:szCs w:val="22"/>
              </w:rPr>
              <w:t xml:space="preserve">Screen, </w:t>
            </w:r>
            <w:proofErr w:type="spellStart"/>
            <w:r w:rsidRPr="005C526C">
              <w:rPr>
                <w:rFonts w:asciiTheme="minorHAnsi" w:hAnsiTheme="minorHAnsi" w:cstheme="minorHAnsi"/>
                <w:sz w:val="22"/>
                <w:szCs w:val="22"/>
              </w:rPr>
              <w:t>tampo</w:t>
            </w:r>
            <w:proofErr w:type="spellEnd"/>
            <w:r w:rsidRPr="005C526C">
              <w:rPr>
                <w:rFonts w:asciiTheme="minorHAnsi" w:hAnsiTheme="minorHAnsi" w:cstheme="minorHAnsi"/>
                <w:sz w:val="22"/>
                <w:szCs w:val="22"/>
              </w:rPr>
              <w:t xml:space="preserve"> or digital print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CEA2"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7360F9E9"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Decoration by hot or cold stamping/blocking</w:t>
            </w:r>
          </w:p>
        </w:tc>
      </w:tr>
      <w:tr w:rsidR="00F520B5" w:rsidRPr="005C526C" w14:paraId="0583ADA7"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0BF9B439"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Chemical Processes</w:t>
            </w:r>
          </w:p>
        </w:tc>
      </w:tr>
      <w:tr w:rsidR="00F520B5" w:rsidRPr="005C526C" w14:paraId="67A7557E"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27A982F6"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2D11E00D"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Inks, vanishes and coatings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CD0D8B"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28D5786"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Adhesives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39B34"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F45E677"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Resins</w:t>
            </w:r>
          </w:p>
        </w:tc>
      </w:tr>
      <w:tr w:rsidR="00F520B5" w:rsidRPr="005C526C" w14:paraId="0855823D" w14:textId="77777777" w:rsidTr="00F520B5">
        <w:trPr>
          <w:gridAfter w:val="1"/>
          <w:wAfter w:w="142" w:type="dxa"/>
          <w:trHeight w:val="611"/>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1987C321"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Other Manufacturing</w:t>
            </w:r>
          </w:p>
        </w:tc>
      </w:tr>
      <w:tr w:rsidR="00F520B5" w:rsidRPr="005C526C" w14:paraId="728BB2F7"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37208F1"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58CDFAE3"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Pallets, boxes and crates, decorative wooden boxes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1EC189" w14:textId="77777777" w:rsidR="00F520B5" w:rsidRPr="005C526C" w:rsidRDefault="00F520B5" w:rsidP="00CF4641">
            <w:pPr>
              <w:jc w:val="center"/>
              <w:rPr>
                <w:rFonts w:asciiTheme="minorHAnsi" w:hAnsiTheme="minorHAnsi" w:cstheme="minorHAnsi"/>
                <w:color w:val="0000FF"/>
                <w:sz w:val="22"/>
                <w:szCs w:val="22"/>
              </w:rPr>
            </w:pPr>
          </w:p>
        </w:tc>
        <w:tc>
          <w:tcPr>
            <w:tcW w:w="5953" w:type="dxa"/>
            <w:gridSpan w:val="5"/>
            <w:tcBorders>
              <w:top w:val="single" w:sz="4" w:space="0" w:color="auto"/>
              <w:left w:val="single" w:sz="4" w:space="0" w:color="auto"/>
              <w:bottom w:val="single" w:sz="4" w:space="0" w:color="auto"/>
              <w:right w:val="single" w:sz="18" w:space="0" w:color="auto"/>
            </w:tcBorders>
            <w:shd w:val="clear" w:color="auto" w:fill="D9D9D9"/>
            <w:vAlign w:val="center"/>
          </w:tcPr>
          <w:p w14:paraId="43F39443"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Wood for food and cosmetic, wooden utensils (e.g. for lollipops)</w:t>
            </w:r>
          </w:p>
        </w:tc>
      </w:tr>
      <w:tr w:rsidR="00F520B5" w:rsidRPr="005C526C" w14:paraId="23D11C6B" w14:textId="77777777" w:rsidTr="00F520B5">
        <w:trPr>
          <w:gridAfter w:val="1"/>
          <w:wAfter w:w="142" w:type="dxa"/>
          <w:trHeight w:val="447"/>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745DABC2"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18" w:space="0" w:color="auto"/>
              <w:right w:val="single" w:sz="4" w:space="0" w:color="auto"/>
            </w:tcBorders>
            <w:shd w:val="clear" w:color="auto" w:fill="D9D9D9"/>
            <w:vAlign w:val="center"/>
          </w:tcPr>
          <w:p w14:paraId="48931F65"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Natural cork, rubber</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14:paraId="4F285183" w14:textId="77777777" w:rsidR="00F520B5" w:rsidRPr="005C526C" w:rsidRDefault="00F520B5" w:rsidP="00CF4641">
            <w:pPr>
              <w:jc w:val="center"/>
              <w:rPr>
                <w:rFonts w:asciiTheme="minorHAnsi" w:hAnsiTheme="minorHAnsi" w:cstheme="minorHAnsi"/>
                <w:color w:val="0000FF"/>
                <w:sz w:val="22"/>
                <w:szCs w:val="22"/>
              </w:rPr>
            </w:pPr>
          </w:p>
        </w:tc>
        <w:tc>
          <w:tcPr>
            <w:tcW w:w="5953" w:type="dxa"/>
            <w:gridSpan w:val="5"/>
            <w:tcBorders>
              <w:top w:val="single" w:sz="4" w:space="0" w:color="auto"/>
              <w:left w:val="single" w:sz="4" w:space="0" w:color="auto"/>
              <w:bottom w:val="single" w:sz="18" w:space="0" w:color="auto"/>
              <w:right w:val="single" w:sz="18" w:space="0" w:color="auto"/>
            </w:tcBorders>
            <w:shd w:val="clear" w:color="auto" w:fill="D9D9D9"/>
            <w:vAlign w:val="center"/>
          </w:tcPr>
          <w:p w14:paraId="58CBF70A"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2"/>
                <w:szCs w:val="22"/>
              </w:rPr>
              <w:t>Hessian sacks, jute products, woven string (plastic or cotton)</w:t>
            </w:r>
          </w:p>
        </w:tc>
      </w:tr>
      <w:tr w:rsidR="00F520B5" w:rsidRPr="005C526C" w14:paraId="1D89CD4A" w14:textId="77777777" w:rsidTr="00F520B5">
        <w:trPr>
          <w:gridAfter w:val="1"/>
          <w:wAfter w:w="142" w:type="dxa"/>
          <w:trHeight w:val="402"/>
        </w:trPr>
        <w:tc>
          <w:tcPr>
            <w:tcW w:w="10065" w:type="dxa"/>
            <w:gridSpan w:val="8"/>
            <w:tcBorders>
              <w:top w:val="single" w:sz="18" w:space="0" w:color="auto"/>
              <w:left w:val="single" w:sz="18" w:space="0" w:color="auto"/>
              <w:bottom w:val="single" w:sz="18" w:space="0" w:color="D9D9D9"/>
              <w:right w:val="single" w:sz="18" w:space="0" w:color="auto"/>
            </w:tcBorders>
            <w:shd w:val="clear" w:color="auto" w:fill="D9D9D9"/>
            <w:vAlign w:val="center"/>
          </w:tcPr>
          <w:p w14:paraId="283BE9EC" w14:textId="77777777" w:rsidR="00F520B5" w:rsidRPr="005C526C" w:rsidRDefault="00F520B5" w:rsidP="00CF4641">
            <w:pPr>
              <w:pStyle w:val="BodyText3"/>
              <w:spacing w:before="30" w:after="30"/>
              <w:rPr>
                <w:rFonts w:asciiTheme="minorHAnsi" w:hAnsiTheme="minorHAnsi" w:cstheme="minorHAnsi"/>
                <w:sz w:val="20"/>
                <w:szCs w:val="22"/>
              </w:rPr>
            </w:pPr>
            <w:r>
              <w:rPr>
                <w:sz w:val="24"/>
                <w:szCs w:val="24"/>
              </w:rPr>
              <w:br w:type="page"/>
            </w:r>
            <w:r w:rsidRPr="005C526C">
              <w:rPr>
                <w:rFonts w:asciiTheme="minorHAnsi" w:hAnsiTheme="minorHAnsi" w:cstheme="minorHAnsi"/>
                <w:sz w:val="20"/>
                <w:szCs w:val="22"/>
              </w:rPr>
              <w:t>Composites shall be categorised by the component that contributes the highest percentage composition of the product, where the material makes up to 75% of the component (by weight).</w:t>
            </w:r>
          </w:p>
        </w:tc>
      </w:tr>
      <w:tr w:rsidR="00F520B5" w:rsidRPr="005C526C" w14:paraId="5F7BE198" w14:textId="77777777" w:rsidTr="00F520B5">
        <w:trPr>
          <w:gridAfter w:val="1"/>
          <w:wAfter w:w="142" w:type="dxa"/>
          <w:trHeight w:val="240"/>
        </w:trPr>
        <w:tc>
          <w:tcPr>
            <w:tcW w:w="10065" w:type="dxa"/>
            <w:gridSpan w:val="8"/>
            <w:tcBorders>
              <w:top w:val="single" w:sz="18" w:space="0" w:color="D9D9D9"/>
              <w:left w:val="single" w:sz="18" w:space="0" w:color="auto"/>
              <w:bottom w:val="single" w:sz="18" w:space="0" w:color="D9D9D9"/>
              <w:right w:val="single" w:sz="18" w:space="0" w:color="auto"/>
            </w:tcBorders>
            <w:shd w:val="clear" w:color="auto" w:fill="D9D9D9"/>
            <w:vAlign w:val="center"/>
          </w:tcPr>
          <w:p w14:paraId="4A955F75"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Where the main material is less than 75% of the component, the next material categories shall also be used</w:t>
            </w:r>
          </w:p>
        </w:tc>
      </w:tr>
      <w:tr w:rsidR="00F520B5" w:rsidRPr="005C526C" w14:paraId="1154E870" w14:textId="77777777" w:rsidTr="00F520B5">
        <w:trPr>
          <w:gridAfter w:val="1"/>
          <w:wAfter w:w="142" w:type="dxa"/>
          <w:trHeight w:val="260"/>
        </w:trPr>
        <w:tc>
          <w:tcPr>
            <w:tcW w:w="10065" w:type="dxa"/>
            <w:gridSpan w:val="8"/>
            <w:tcBorders>
              <w:top w:val="single" w:sz="18" w:space="0" w:color="D9D9D9"/>
              <w:left w:val="single" w:sz="18" w:space="0" w:color="auto"/>
              <w:bottom w:val="single" w:sz="18" w:space="0" w:color="auto"/>
              <w:right w:val="single" w:sz="18" w:space="0" w:color="auto"/>
            </w:tcBorders>
            <w:shd w:val="clear" w:color="auto" w:fill="D9D9D9"/>
            <w:vAlign w:val="center"/>
          </w:tcPr>
          <w:p w14:paraId="2E8A791C"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The assembly of aerosol valves, actuators and dispensing systems shall be categorised according to the majority material. Where additional materials are used (e.g. metal springs) the next material category shall also be used</w:t>
            </w:r>
          </w:p>
        </w:tc>
      </w:tr>
      <w:tr w:rsidR="00F520B5" w:rsidRPr="005C526C" w14:paraId="3956E318" w14:textId="77777777" w:rsidTr="00F520B5">
        <w:trPr>
          <w:gridAfter w:val="1"/>
          <w:wAfter w:w="142" w:type="dxa"/>
          <w:trHeight w:val="238"/>
        </w:trPr>
        <w:tc>
          <w:tcPr>
            <w:tcW w:w="10065" w:type="dxa"/>
            <w:gridSpan w:val="8"/>
            <w:tcBorders>
              <w:top w:val="single" w:sz="18" w:space="0" w:color="auto"/>
              <w:left w:val="single" w:sz="18" w:space="0" w:color="FFFFFF"/>
              <w:bottom w:val="nil"/>
              <w:right w:val="single" w:sz="18" w:space="0" w:color="FFFFFF"/>
            </w:tcBorders>
            <w:shd w:val="clear" w:color="auto" w:fill="auto"/>
            <w:vAlign w:val="center"/>
          </w:tcPr>
          <w:p w14:paraId="0165CC2F"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65EE7194" w14:textId="77777777" w:rsidTr="00F520B5">
        <w:trPr>
          <w:trHeight w:val="358"/>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5552D627"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This form should be returned to –</w:t>
            </w:r>
          </w:p>
        </w:tc>
      </w:tr>
      <w:tr w:rsidR="00F520B5" w:rsidRPr="005C526C" w14:paraId="65D1BF6F" w14:textId="77777777" w:rsidTr="00F520B5">
        <w:trPr>
          <w:trHeight w:val="839"/>
        </w:trPr>
        <w:tc>
          <w:tcPr>
            <w:tcW w:w="5032" w:type="dxa"/>
            <w:gridSpan w:val="4"/>
            <w:tcBorders>
              <w:top w:val="single" w:sz="4" w:space="0" w:color="D9D9D9"/>
              <w:left w:val="single" w:sz="18" w:space="0" w:color="auto"/>
              <w:bottom w:val="single" w:sz="4" w:space="0" w:color="D9D9D9"/>
              <w:right w:val="single" w:sz="4" w:space="0" w:color="D9D9D9"/>
            </w:tcBorders>
            <w:shd w:val="clear" w:color="auto" w:fill="D9D9D9"/>
            <w:vAlign w:val="center"/>
          </w:tcPr>
          <w:p w14:paraId="07882BB0"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QAIC (Packaging) Ltd </w:t>
            </w:r>
          </w:p>
          <w:p w14:paraId="0E00A827"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Dudley Court, Dudley Road, Darlington, DL1 4GG</w:t>
            </w:r>
          </w:p>
          <w:p w14:paraId="4A3F8FE6"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Email : </w:t>
            </w:r>
            <w:hyperlink r:id="rId9" w:history="1">
              <w:r w:rsidRPr="005C526C">
                <w:rPr>
                  <w:rFonts w:asciiTheme="minorHAnsi" w:hAnsiTheme="minorHAnsi" w:cstheme="minorHAnsi"/>
                  <w:sz w:val="20"/>
                  <w:szCs w:val="22"/>
                </w:rPr>
                <w:t>admin@qai.co.uk</w:t>
              </w:r>
            </w:hyperlink>
          </w:p>
        </w:tc>
        <w:tc>
          <w:tcPr>
            <w:tcW w:w="1490"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03803915"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Telephone No.: </w:t>
            </w:r>
          </w:p>
          <w:p w14:paraId="691A9BE4"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Website :</w:t>
            </w:r>
          </w:p>
        </w:tc>
        <w:tc>
          <w:tcPr>
            <w:tcW w:w="3685" w:type="dxa"/>
            <w:gridSpan w:val="4"/>
            <w:tcBorders>
              <w:top w:val="single" w:sz="4" w:space="0" w:color="D9D9D9"/>
              <w:left w:val="single" w:sz="4" w:space="0" w:color="D9D9D9"/>
              <w:bottom w:val="single" w:sz="4" w:space="0" w:color="D9D9D9"/>
              <w:right w:val="single" w:sz="18" w:space="0" w:color="auto"/>
            </w:tcBorders>
            <w:shd w:val="clear" w:color="auto" w:fill="D9D9D9"/>
            <w:vAlign w:val="center"/>
          </w:tcPr>
          <w:p w14:paraId="3CDB5BAF"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01325 903001</w:t>
            </w:r>
          </w:p>
          <w:p w14:paraId="46592AF4" w14:textId="77777777" w:rsidR="00F520B5" w:rsidRPr="005C526C" w:rsidRDefault="00633BA8" w:rsidP="00CF4641">
            <w:pPr>
              <w:pStyle w:val="BodyText3"/>
              <w:spacing w:after="0"/>
              <w:rPr>
                <w:rFonts w:asciiTheme="minorHAnsi" w:hAnsiTheme="minorHAnsi" w:cstheme="minorHAnsi"/>
                <w:sz w:val="20"/>
                <w:szCs w:val="22"/>
              </w:rPr>
            </w:pPr>
            <w:hyperlink r:id="rId10" w:history="1">
              <w:r w:rsidR="00F520B5" w:rsidRPr="005C526C">
                <w:rPr>
                  <w:rFonts w:asciiTheme="minorHAnsi" w:hAnsiTheme="minorHAnsi" w:cstheme="minorHAnsi"/>
                  <w:sz w:val="20"/>
                  <w:szCs w:val="22"/>
                </w:rPr>
                <w:t>http://www.qaicpackaging.co.uk</w:t>
              </w:r>
            </w:hyperlink>
          </w:p>
        </w:tc>
      </w:tr>
      <w:tr w:rsidR="00F520B5" w:rsidRPr="005C526C" w14:paraId="26276ECA" w14:textId="77777777" w:rsidTr="00F520B5">
        <w:trPr>
          <w:trHeight w:val="322"/>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3AA9FBA3"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QAIC (Packaging) Ltd is a subsidiary of QA International Certification Ltd</w:t>
            </w:r>
          </w:p>
        </w:tc>
      </w:tr>
      <w:tr w:rsidR="00F520B5" w:rsidRPr="005C526C" w14:paraId="7EBC7478" w14:textId="77777777" w:rsidTr="00F520B5">
        <w:trPr>
          <w:trHeight w:val="126"/>
        </w:trPr>
        <w:tc>
          <w:tcPr>
            <w:tcW w:w="10207" w:type="dxa"/>
            <w:gridSpan w:val="9"/>
            <w:tcBorders>
              <w:top w:val="single" w:sz="18" w:space="0" w:color="auto"/>
              <w:left w:val="single" w:sz="18" w:space="0" w:color="FFFFFF"/>
              <w:bottom w:val="single" w:sz="18" w:space="0" w:color="auto"/>
              <w:right w:val="single" w:sz="18" w:space="0" w:color="FFFFFF"/>
            </w:tcBorders>
            <w:shd w:val="clear" w:color="auto" w:fill="auto"/>
            <w:vAlign w:val="center"/>
          </w:tcPr>
          <w:p w14:paraId="51D1F54D"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3CD9B769" w14:textId="77777777" w:rsidTr="00F520B5">
        <w:trPr>
          <w:trHeight w:val="399"/>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1ECD1635"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In making this application we agree to be bound by the rules and regulations pertaining to QA International and such additional conditions as The Governing Board of the Scheme may from time to time deem necessary and appropriate</w:t>
            </w:r>
          </w:p>
        </w:tc>
      </w:tr>
      <w:tr w:rsidR="00F520B5" w:rsidRPr="005C526C" w14:paraId="3E488A86" w14:textId="77777777" w:rsidTr="00F520B5">
        <w:trPr>
          <w:trHeight w:val="301"/>
        </w:trPr>
        <w:tc>
          <w:tcPr>
            <w:tcW w:w="10207" w:type="dxa"/>
            <w:gridSpan w:val="9"/>
            <w:tcBorders>
              <w:top w:val="single" w:sz="4" w:space="0" w:color="D9D9D9"/>
              <w:left w:val="single" w:sz="18" w:space="0" w:color="auto"/>
              <w:bottom w:val="single" w:sz="4" w:space="0" w:color="D9D9D9"/>
              <w:right w:val="single" w:sz="18" w:space="0" w:color="auto"/>
            </w:tcBorders>
            <w:shd w:val="clear" w:color="auto" w:fill="D9D9D9"/>
            <w:vAlign w:val="center"/>
          </w:tcPr>
          <w:p w14:paraId="075E0DEA"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Please note that any false declarations made on this form may result in the audit being cancelled, or audit times adjusted when the auditor arrives on site.</w:t>
            </w:r>
          </w:p>
        </w:tc>
      </w:tr>
      <w:tr w:rsidR="00F520B5" w:rsidRPr="005C526C" w14:paraId="40C39835" w14:textId="77777777" w:rsidTr="00F520B5">
        <w:trPr>
          <w:trHeight w:val="417"/>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7FF6F936"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From time to time it may be necessary to use subcontracted assessment auditors. All auditors are bound by the QA International Code of Conduct and Confidentiality requirements</w:t>
            </w:r>
          </w:p>
        </w:tc>
      </w:tr>
    </w:tbl>
    <w:p w14:paraId="2AB31261" w14:textId="77777777" w:rsidR="00F520B5" w:rsidRDefault="00F520B5" w:rsidP="00EF1ABE">
      <w:pPr>
        <w:rPr>
          <w:sz w:val="8"/>
          <w:szCs w:val="8"/>
        </w:rPr>
      </w:pPr>
    </w:p>
    <w:p w14:paraId="32D4E702" w14:textId="77777777" w:rsidR="00F520B5" w:rsidRDefault="00F520B5">
      <w:pPr>
        <w:rPr>
          <w:sz w:val="8"/>
          <w:szCs w:val="8"/>
        </w:rPr>
      </w:pPr>
      <w:r>
        <w:rPr>
          <w:sz w:val="8"/>
          <w:szCs w:val="8"/>
        </w:rPr>
        <w:br w:type="page"/>
      </w:r>
    </w:p>
    <w:tbl>
      <w:tblPr>
        <w:tblStyle w:val="TableGrid"/>
        <w:tblW w:w="10207"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6"/>
        <w:gridCol w:w="4991"/>
      </w:tblGrid>
      <w:tr w:rsidR="00F520B5" w:rsidRPr="005C526C" w14:paraId="79E41C90" w14:textId="77777777" w:rsidTr="00CF4641">
        <w:trPr>
          <w:trHeight w:val="1375"/>
        </w:trPr>
        <w:tc>
          <w:tcPr>
            <w:tcW w:w="10207" w:type="dxa"/>
            <w:gridSpan w:val="2"/>
            <w:shd w:val="clear" w:color="auto" w:fill="D9D9D9" w:themeFill="background1" w:themeFillShade="D9"/>
            <w:vAlign w:val="center"/>
          </w:tcPr>
          <w:p w14:paraId="2CAF146A" w14:textId="77777777" w:rsidR="00F520B5" w:rsidRDefault="00F520B5" w:rsidP="00CF4641">
            <w:pPr>
              <w:jc w:val="center"/>
              <w:rPr>
                <w:rFonts w:asciiTheme="minorHAnsi" w:hAnsiTheme="minorHAnsi" w:cstheme="minorHAnsi"/>
                <w:b/>
                <w:sz w:val="36"/>
                <w:szCs w:val="36"/>
              </w:rPr>
            </w:pPr>
            <w:r>
              <w:rPr>
                <w:rFonts w:asciiTheme="minorHAnsi" w:hAnsiTheme="minorHAnsi" w:cstheme="minorHAnsi"/>
                <w:b/>
                <w:noProof/>
                <w:sz w:val="36"/>
                <w:szCs w:val="36"/>
              </w:rPr>
              <w:lastRenderedPageBreak/>
              <w:drawing>
                <wp:anchor distT="0" distB="0" distL="114300" distR="114300" simplePos="0" relativeHeight="251665408" behindDoc="0" locked="0" layoutInCell="1" allowOverlap="1" wp14:anchorId="16FCE2A4" wp14:editId="7E8F634C">
                  <wp:simplePos x="0" y="0"/>
                  <wp:positionH relativeFrom="column">
                    <wp:posOffset>-33020</wp:posOffset>
                  </wp:positionH>
                  <wp:positionV relativeFrom="paragraph">
                    <wp:posOffset>83820</wp:posOffset>
                  </wp:positionV>
                  <wp:extent cx="952500" cy="600075"/>
                  <wp:effectExtent l="19050" t="0" r="0" b="0"/>
                  <wp:wrapSquare wrapText="bothSides"/>
                  <wp:docPr id="10" name="Picture 1" descr="S:\ADMINISTRATION\Logos &amp; Stationery - QAI\Logo - BRC Packagi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 &amp; Stationery - QAI\Logo - BRC Packaging (Colour).jpg"/>
                          <pic:cNvPicPr>
                            <a:picLocks noChangeAspect="1" noChangeArrowheads="1"/>
                          </pic:cNvPicPr>
                        </pic:nvPicPr>
                        <pic:blipFill>
                          <a:blip r:embed="rId8" cstate="print"/>
                          <a:srcRect/>
                          <a:stretch>
                            <a:fillRect/>
                          </a:stretch>
                        </pic:blipFill>
                        <pic:spPr bwMode="auto">
                          <a:xfrm>
                            <a:off x="0" y="0"/>
                            <a:ext cx="952500" cy="600075"/>
                          </a:xfrm>
                          <a:prstGeom prst="rect">
                            <a:avLst/>
                          </a:prstGeom>
                          <a:noFill/>
                          <a:ln w="9525">
                            <a:noFill/>
                            <a:miter lim="800000"/>
                            <a:headEnd/>
                            <a:tailEnd/>
                          </a:ln>
                        </pic:spPr>
                      </pic:pic>
                    </a:graphicData>
                  </a:graphic>
                </wp:anchor>
              </w:drawing>
            </w:r>
          </w:p>
          <w:p w14:paraId="53AEF46F" w14:textId="77777777" w:rsidR="00F520B5" w:rsidRPr="006041C3" w:rsidRDefault="00F520B5" w:rsidP="00CF4641">
            <w:pPr>
              <w:jc w:val="center"/>
              <w:rPr>
                <w:rFonts w:asciiTheme="minorHAnsi" w:hAnsiTheme="minorHAnsi" w:cstheme="minorHAnsi"/>
                <w:b/>
                <w:sz w:val="36"/>
                <w:szCs w:val="36"/>
              </w:rPr>
            </w:pPr>
            <w:r w:rsidRPr="005C526C">
              <w:rPr>
                <w:rFonts w:asciiTheme="minorHAnsi" w:hAnsiTheme="minorHAnsi" w:cstheme="minorHAnsi"/>
                <w:b/>
                <w:sz w:val="36"/>
                <w:szCs w:val="36"/>
              </w:rPr>
              <w:t>Terms and Conditions</w:t>
            </w:r>
          </w:p>
        </w:tc>
      </w:tr>
      <w:tr w:rsidR="00F520B5" w:rsidRPr="005C526C" w14:paraId="19D2F540" w14:textId="77777777" w:rsidTr="00CF4641">
        <w:trPr>
          <w:trHeight w:val="964"/>
        </w:trPr>
        <w:tc>
          <w:tcPr>
            <w:tcW w:w="10207" w:type="dxa"/>
            <w:gridSpan w:val="2"/>
            <w:shd w:val="clear" w:color="auto" w:fill="D9D9D9" w:themeFill="background1" w:themeFillShade="D9"/>
            <w:vAlign w:val="center"/>
          </w:tcPr>
          <w:p w14:paraId="3F28C323" w14:textId="5AC29C65"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0"/>
                <w:szCs w:val="22"/>
              </w:rPr>
              <w:t>These Terms and Conditions form part of, and are supplemented by, the Regulations published by the Governing Board of QAICL (Certification Authority) which encompass all certification activities in addition to those of this particular scheme. A copy of the full Regulations can be downloaded from the Q</w:t>
            </w:r>
            <w:r w:rsidRPr="00660C80">
              <w:rPr>
                <w:rFonts w:asciiTheme="minorHAnsi" w:hAnsiTheme="minorHAnsi" w:cstheme="minorHAnsi"/>
                <w:sz w:val="20"/>
                <w:szCs w:val="20"/>
              </w:rPr>
              <w:t xml:space="preserve">AICL website at </w:t>
            </w:r>
            <w:hyperlink r:id="rId11" w:history="1">
              <w:r w:rsidR="00633BA8">
                <w:rPr>
                  <w:rStyle w:val="Hyperlink"/>
                </w:rPr>
                <w:t>https://www.qaicl.co.uk/wp-content/uploads/2019/06/REGS2019rev125.pdf</w:t>
              </w:r>
            </w:hyperlink>
          </w:p>
        </w:tc>
      </w:tr>
      <w:tr w:rsidR="00F520B5" w:rsidRPr="005C526C" w14:paraId="216E8D7E" w14:textId="77777777" w:rsidTr="00CF4641">
        <w:trPr>
          <w:trHeight w:val="283"/>
        </w:trPr>
        <w:tc>
          <w:tcPr>
            <w:tcW w:w="5216" w:type="dxa"/>
            <w:shd w:val="clear" w:color="auto" w:fill="D9D9D9" w:themeFill="background1" w:themeFillShade="D9"/>
            <w:vAlign w:val="center"/>
          </w:tcPr>
          <w:p w14:paraId="4D17626E" w14:textId="77777777" w:rsidR="00F520B5" w:rsidRPr="005C526C" w:rsidRDefault="00F520B5" w:rsidP="00CF4641">
            <w:pPr>
              <w:pStyle w:val="BodyText3"/>
              <w:numPr>
                <w:ilvl w:val="0"/>
                <w:numId w:val="6"/>
              </w:numPr>
              <w:spacing w:after="0"/>
              <w:ind w:left="312" w:hanging="278"/>
              <w:rPr>
                <w:rFonts w:asciiTheme="minorHAnsi" w:hAnsiTheme="minorHAnsi" w:cstheme="minorHAnsi"/>
                <w:b/>
                <w:sz w:val="18"/>
                <w:szCs w:val="18"/>
              </w:rPr>
            </w:pPr>
            <w:r w:rsidRPr="005C526C">
              <w:rPr>
                <w:rFonts w:asciiTheme="minorHAnsi" w:hAnsiTheme="minorHAnsi" w:cstheme="minorHAnsi"/>
                <w:b/>
                <w:sz w:val="18"/>
                <w:szCs w:val="18"/>
              </w:rPr>
              <w:t>Registration</w:t>
            </w:r>
          </w:p>
        </w:tc>
        <w:tc>
          <w:tcPr>
            <w:tcW w:w="4991" w:type="dxa"/>
            <w:vMerge w:val="restart"/>
            <w:shd w:val="clear" w:color="auto" w:fill="D9D9D9" w:themeFill="background1" w:themeFillShade="D9"/>
          </w:tcPr>
          <w:p w14:paraId="1527E90F" w14:textId="39AED25E" w:rsidR="00F520B5" w:rsidRPr="005C526C" w:rsidRDefault="00F520B5" w:rsidP="00CF4641">
            <w:pPr>
              <w:pStyle w:val="BodyText3"/>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 xml:space="preserve">e)    An audit may be cancelled or times adjusted if false declarations are made with regards the number of employees, site size, or number of shifts. These will be checked by the auditor at the opening meeting. It is the client </w:t>
            </w:r>
            <w:r w:rsidR="00633BA8" w:rsidRPr="005C526C">
              <w:rPr>
                <w:rFonts w:asciiTheme="minorHAnsi" w:hAnsiTheme="minorHAnsi" w:cstheme="minorHAnsi"/>
                <w:sz w:val="18"/>
                <w:szCs w:val="18"/>
              </w:rPr>
              <w:t>companies’</w:t>
            </w:r>
            <w:r w:rsidRPr="005C526C">
              <w:rPr>
                <w:rFonts w:asciiTheme="minorHAnsi" w:hAnsiTheme="minorHAnsi" w:cstheme="minorHAnsi"/>
                <w:sz w:val="18"/>
                <w:szCs w:val="18"/>
              </w:rPr>
              <w:t xml:space="preserve"> </w:t>
            </w:r>
            <w:bookmarkStart w:id="0" w:name="_GoBack"/>
            <w:bookmarkEnd w:id="0"/>
            <w:r w:rsidRPr="005C526C">
              <w:rPr>
                <w:rFonts w:asciiTheme="minorHAnsi" w:hAnsiTheme="minorHAnsi" w:cstheme="minorHAnsi"/>
                <w:sz w:val="18"/>
                <w:szCs w:val="18"/>
              </w:rPr>
              <w:t>responsibility to advise the Certification Body of change of circumstances that may affect the validity of continuing certification.</w:t>
            </w:r>
          </w:p>
          <w:p w14:paraId="3724A8C9" w14:textId="77777777" w:rsidR="00F520B5" w:rsidRPr="005C526C" w:rsidRDefault="00F520B5" w:rsidP="00CF4641">
            <w:pPr>
              <w:pStyle w:val="BodyText3"/>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f)     An audit may be cancelled if false declarations are made with regards to the product categories which results in an auditor being allocated, who is then subsequently found not to be qualified in the relevant categories. These will be checked by the auditor at the opening meeting.</w:t>
            </w:r>
          </w:p>
          <w:p w14:paraId="146BF3AD" w14:textId="77777777" w:rsidR="00F520B5" w:rsidRPr="005C526C" w:rsidRDefault="00F520B5" w:rsidP="00CF4641">
            <w:pPr>
              <w:pStyle w:val="BodyText3"/>
              <w:numPr>
                <w:ilvl w:val="0"/>
                <w:numId w:val="9"/>
              </w:numPr>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Certification status may be affected in the event that access to any parts of the site or process or requests to these points specified above is unreasonably refused.</w:t>
            </w:r>
          </w:p>
          <w:p w14:paraId="0C6FE05C" w14:textId="77777777" w:rsidR="00F520B5" w:rsidRPr="005C526C" w:rsidRDefault="00F520B5" w:rsidP="00CF4641">
            <w:pPr>
              <w:pStyle w:val="BodyText3"/>
              <w:tabs>
                <w:tab w:val="left" w:pos="1701"/>
              </w:tabs>
              <w:spacing w:after="0"/>
              <w:ind w:left="489"/>
              <w:rPr>
                <w:rFonts w:asciiTheme="minorHAnsi" w:hAnsiTheme="minorHAnsi" w:cstheme="minorHAnsi"/>
                <w:sz w:val="6"/>
                <w:szCs w:val="18"/>
              </w:rPr>
            </w:pPr>
          </w:p>
          <w:p w14:paraId="3AFED8DA"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Benefits</w:t>
            </w:r>
          </w:p>
          <w:p w14:paraId="5DD1FC35" w14:textId="77777777" w:rsidR="00F520B5" w:rsidRPr="005C526C" w:rsidRDefault="00F520B5" w:rsidP="00CF4641">
            <w:pPr>
              <w:pStyle w:val="BodyText3"/>
              <w:numPr>
                <w:ilvl w:val="1"/>
                <w:numId w:val="6"/>
              </w:numPr>
              <w:tabs>
                <w:tab w:val="left" w:pos="598"/>
              </w:tabs>
              <w:spacing w:after="0"/>
              <w:ind w:left="347" w:hanging="425"/>
              <w:rPr>
                <w:rFonts w:asciiTheme="minorHAnsi" w:hAnsiTheme="minorHAnsi" w:cstheme="minorHAnsi"/>
                <w:sz w:val="18"/>
                <w:szCs w:val="18"/>
              </w:rPr>
            </w:pPr>
            <w:r w:rsidRPr="005C526C">
              <w:rPr>
                <w:rFonts w:asciiTheme="minorHAnsi" w:hAnsiTheme="minorHAnsi" w:cstheme="minorHAnsi"/>
                <w:sz w:val="18"/>
                <w:szCs w:val="18"/>
              </w:rPr>
              <w:t>Registration will entitle the Company to display the Certification Body Scheme Logo on stationery and promotional material. The Logo should not depart substantially from the dimensions of the sample supplied, and if other than Black on White is used to reproduce the image, the colour scheme should also be similar to that of the sample. The Logo must always be used in conjunction with the unique Company Registration Number which shall be displayed in characters of not less than 8pts.</w:t>
            </w:r>
          </w:p>
          <w:p w14:paraId="5BC5755D"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41345125" w14:textId="77777777" w:rsidR="00F520B5" w:rsidRPr="005C526C" w:rsidRDefault="00F520B5" w:rsidP="00CF4641">
            <w:pPr>
              <w:pStyle w:val="BodyText3"/>
              <w:numPr>
                <w:ilvl w:val="0"/>
                <w:numId w:val="6"/>
              </w:numPr>
              <w:tabs>
                <w:tab w:val="left" w:pos="598"/>
              </w:tabs>
              <w:spacing w:after="0"/>
              <w:ind w:left="347" w:hanging="416"/>
              <w:rPr>
                <w:rFonts w:asciiTheme="minorHAnsi" w:hAnsiTheme="minorHAnsi" w:cstheme="minorHAnsi"/>
                <w:b/>
                <w:sz w:val="18"/>
                <w:szCs w:val="18"/>
              </w:rPr>
            </w:pPr>
            <w:r w:rsidRPr="005C526C">
              <w:rPr>
                <w:rFonts w:asciiTheme="minorHAnsi" w:hAnsiTheme="minorHAnsi" w:cstheme="minorHAnsi"/>
                <w:b/>
                <w:sz w:val="18"/>
                <w:szCs w:val="18"/>
              </w:rPr>
              <w:t>Termination of Registration</w:t>
            </w:r>
          </w:p>
          <w:p w14:paraId="0F19C28C"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Failure to comply with the Scheme requirements may result in the suspension or withdrawal of certification at the discretion of the Governing Board.</w:t>
            </w:r>
          </w:p>
          <w:p w14:paraId="6A4940FC"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The Registered Company may resign from the Scheme at any time having given prior notice in writing of its wish to be removed from the Register of Approved Companies.</w:t>
            </w:r>
          </w:p>
          <w:p w14:paraId="174EF25E"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If the Company is removed from the Register, for whatever reason, its certificate becomes invalid and must be immediately returned to the Certifying Authority. The Company will not be entitled claim continuing Registration after the date of removal from the Register. All use of the Scheme Logo must also cease from this date.</w:t>
            </w:r>
          </w:p>
          <w:p w14:paraId="4AB4CC6D"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151347FE"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Financial</w:t>
            </w:r>
          </w:p>
          <w:p w14:paraId="1FBD9F50" w14:textId="7DA6AA3A"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 xml:space="preserve">Travelling expenses would be applicable for site visits. This may also involve overnight accommodation, depending on the location of the site. The current rate of travel is set at 45p per mile from the </w:t>
            </w:r>
            <w:r w:rsidR="00633BA8" w:rsidRPr="005C526C">
              <w:rPr>
                <w:rFonts w:asciiTheme="minorHAnsi" w:hAnsiTheme="minorHAnsi" w:cstheme="minorHAnsi"/>
                <w:sz w:val="18"/>
              </w:rPr>
              <w:t>auditor’s</w:t>
            </w:r>
            <w:r w:rsidRPr="005C526C">
              <w:rPr>
                <w:rFonts w:asciiTheme="minorHAnsi" w:hAnsiTheme="minorHAnsi" w:cstheme="minorHAnsi"/>
                <w:sz w:val="18"/>
              </w:rPr>
              <w:t xml:space="preserve"> home address, to the site location. Overnight accommodation is charged at £120.00 per night.</w:t>
            </w:r>
          </w:p>
          <w:p w14:paraId="489570D7"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For UK based companies, or invoices to a UK address, VAT will be applicable to all fees at the rate current at the time of invoice.</w:t>
            </w:r>
          </w:p>
          <w:p w14:paraId="2816CB76"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 xml:space="preserve">For companies that are invoiced to a UK address in Sterling, VAT will be applicable to all fees at the rate current at the time of invoice. Sites based outside the United Kingdom but within the European Union will need to provide their VAT registration number to prevent this </w:t>
            </w:r>
            <w:r w:rsidRPr="005C526C">
              <w:rPr>
                <w:rFonts w:asciiTheme="minorHAnsi" w:hAnsiTheme="minorHAnsi" w:cstheme="minorHAnsi"/>
                <w:sz w:val="18"/>
              </w:rPr>
              <w:lastRenderedPageBreak/>
              <w:t>charge being applied. Sites based outside the European Union will not be liable to VAT charges.</w:t>
            </w:r>
          </w:p>
          <w:p w14:paraId="0D88422A"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Each site is entitled to one certificate, any additional certificates will be charged at £40.00 or €50.00 depending on chosen currency.</w:t>
            </w:r>
          </w:p>
          <w:p w14:paraId="3F5F05FF" w14:textId="77777777"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 xml:space="preserve">Payment of fees due under the Scheme will normally be in advance of the audit visit, but may under the discretion of the Certification Body be payable in arrears. However, the Certification Body shall not issue a certificate until the Fee has been collected. </w:t>
            </w:r>
          </w:p>
          <w:p w14:paraId="3B75DF14"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Where any critical non-conformances are identified during Audit, it may be necessary to re-visit the site to verify that corrective actions have been applied prior to certification being awarded. This may be subject to an additional charge in line with the above fees.</w:t>
            </w:r>
          </w:p>
          <w:p w14:paraId="33FBDB22" w14:textId="77777777" w:rsidR="00F520B5" w:rsidRPr="005C526C" w:rsidRDefault="00F520B5" w:rsidP="00CF4641">
            <w:pPr>
              <w:tabs>
                <w:tab w:val="right" w:pos="5760"/>
              </w:tabs>
              <w:spacing w:before="60"/>
              <w:jc w:val="both"/>
              <w:rPr>
                <w:rFonts w:asciiTheme="minorHAnsi" w:hAnsiTheme="minorHAnsi" w:cstheme="minorHAnsi"/>
                <w:sz w:val="18"/>
              </w:rPr>
            </w:pPr>
          </w:p>
          <w:p w14:paraId="60126B29"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Limitation of Liability</w:t>
            </w:r>
          </w:p>
          <w:p w14:paraId="3DA5EC7F" w14:textId="77777777" w:rsidR="00F520B5" w:rsidRPr="005C526C" w:rsidRDefault="00F520B5" w:rsidP="00CF4641">
            <w:pPr>
              <w:tabs>
                <w:tab w:val="right" w:pos="5760"/>
              </w:tabs>
              <w:spacing w:before="60"/>
              <w:jc w:val="both"/>
              <w:rPr>
                <w:rFonts w:asciiTheme="minorHAnsi" w:hAnsiTheme="minorHAnsi" w:cstheme="minorHAnsi"/>
                <w:sz w:val="18"/>
              </w:rPr>
            </w:pPr>
            <w:r w:rsidRPr="005C526C">
              <w:rPr>
                <w:rFonts w:asciiTheme="minorHAnsi" w:hAnsiTheme="minorHAnsi" w:cstheme="minorHAnsi"/>
                <w:sz w:val="18"/>
                <w:szCs w:val="18"/>
              </w:rPr>
              <w:t>QA International Certification Limited (QAICL) undertakes to provide certification services relating to both management systems and product manufacture. Such certification is applied for by the customer against QAICL, National and/or International Standards. Compliance to such standards is evaluated on the basis of a sample audit, to guidelines published under ISO 17065, ISO 17021, and such other standards as may be administered for the purposes of accreditation including related guidance and codes of practice. When non compliance against a Standard is found and reported by a QAICL authorised assessor, the customer is required to propose a suitable corrective action. QAICL will not be involved in providing advice relating to the remedy of non-compliance and the customer undertakes not to seek such advice of a QAICL assessor. The holding of a QAICL certificate of registration does not relieve the customer of its legal liabilities in the provision of its own products and services. Should QAICL be deemed not to have interpreted a Standard or assessment results correctly, then the liability of QAICL and/or their agents in the event of any claim arising from a customer or third party, will be limited to the amount of the Certification fees charged to the customer.</w:t>
            </w:r>
          </w:p>
        </w:tc>
      </w:tr>
      <w:tr w:rsidR="00F520B5" w:rsidRPr="005C526C" w14:paraId="59A3D07F" w14:textId="77777777" w:rsidTr="00CF4641">
        <w:trPr>
          <w:trHeight w:val="283"/>
        </w:trPr>
        <w:tc>
          <w:tcPr>
            <w:tcW w:w="5216" w:type="dxa"/>
            <w:shd w:val="clear" w:color="auto" w:fill="D9D9D9" w:themeFill="background1" w:themeFillShade="D9"/>
          </w:tcPr>
          <w:p w14:paraId="2936EDF2" w14:textId="77777777" w:rsidR="00F520B5" w:rsidRPr="005C526C"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under the QAICL Certification Scheme (Packaging) will be conditional on meeting the latest requirements of the "BRC Global Standard for Packaging &amp; Packaging Materials” as published by the British Retail Consortium.</w:t>
            </w:r>
          </w:p>
          <w:p w14:paraId="3B532838" w14:textId="77777777" w:rsidR="00F520B5" w:rsidRPr="005C526C"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will be maintained by:</w:t>
            </w:r>
          </w:p>
          <w:p w14:paraId="003AB4E1" w14:textId="77777777" w:rsidR="00F520B5" w:rsidRPr="005C526C" w:rsidRDefault="00F520B5" w:rsidP="00CF4641">
            <w:pPr>
              <w:pStyle w:val="BodyText3"/>
              <w:numPr>
                <w:ilvl w:val="2"/>
                <w:numId w:val="10"/>
              </w:numPr>
              <w:tabs>
                <w:tab w:val="left" w:pos="598"/>
              </w:tabs>
              <w:spacing w:after="0"/>
              <w:ind w:left="602" w:hanging="284"/>
              <w:rPr>
                <w:rFonts w:asciiTheme="minorHAnsi" w:hAnsiTheme="minorHAnsi" w:cstheme="minorHAnsi"/>
                <w:sz w:val="18"/>
                <w:szCs w:val="18"/>
              </w:rPr>
            </w:pPr>
            <w:r w:rsidRPr="005C526C">
              <w:rPr>
                <w:rFonts w:asciiTheme="minorHAnsi" w:hAnsiTheme="minorHAnsi" w:cstheme="minorHAnsi"/>
                <w:sz w:val="18"/>
                <w:szCs w:val="18"/>
              </w:rPr>
              <w:t>Continuing to meet the requirements of the BRC Standard as verified by regular evaluation visits. The frequency of such visits will be based on the period specified by the associated Evaluation Protocol contained within the relevant standard. The nominal starting date for the calculation of Evaluation frequency shall be taken from the date of the Evaluation immediately preceding registration.</w:t>
            </w:r>
          </w:p>
          <w:p w14:paraId="6739C89E"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Every effort will be made to arrange a date which is mutually convenient; however the dates must be within the 28 day period allocated to the company after their initial audit, and in accordance with the Standard Protocol. The Company will be required to make available such personnel and documentation that will facilitate this visit.</w:t>
            </w:r>
          </w:p>
          <w:p w14:paraId="2ED24E09"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Payment of fees due under the Scheme will normally be in advance of the audit visit, but may under the discretion of the Certification Body be payable in arrears. However, the Certification Body shall not issue a certificate or report until the Fee has been paid.</w:t>
            </w:r>
          </w:p>
          <w:p w14:paraId="55088210"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The fees include a BRC administration fee, which is collected and paid to the BRC on behalf of the client. This fee entitles you to be registered on the BRC Directory, and the BRC will send more information to you once your company is approved. The fee is set by the BRC, and may change, but notice will be given by QAICL should this happen.</w:t>
            </w:r>
          </w:p>
          <w:p w14:paraId="42729500" w14:textId="77777777" w:rsidR="00F520B5" w:rsidRPr="005C526C" w:rsidRDefault="00F520B5" w:rsidP="00CF4641">
            <w:pPr>
              <w:pStyle w:val="BodyText3"/>
              <w:tabs>
                <w:tab w:val="left" w:pos="598"/>
              </w:tabs>
              <w:spacing w:after="0"/>
              <w:ind w:left="567"/>
              <w:rPr>
                <w:rFonts w:asciiTheme="minorHAnsi" w:hAnsiTheme="minorHAnsi" w:cstheme="minorHAnsi"/>
                <w:sz w:val="6"/>
                <w:szCs w:val="18"/>
              </w:rPr>
            </w:pPr>
          </w:p>
          <w:p w14:paraId="40CAFE23" w14:textId="77777777" w:rsidR="00F520B5" w:rsidRPr="005C526C" w:rsidRDefault="00F520B5" w:rsidP="00CF4641">
            <w:pPr>
              <w:pStyle w:val="BodyText3"/>
              <w:numPr>
                <w:ilvl w:val="1"/>
                <w:numId w:val="10"/>
              </w:numPr>
              <w:tabs>
                <w:tab w:val="left" w:pos="598"/>
              </w:tabs>
              <w:spacing w:after="0"/>
              <w:ind w:left="284" w:hanging="353"/>
              <w:rPr>
                <w:rFonts w:asciiTheme="minorHAnsi" w:hAnsiTheme="minorHAnsi" w:cstheme="minorHAnsi"/>
                <w:sz w:val="18"/>
                <w:szCs w:val="18"/>
              </w:rPr>
            </w:pPr>
            <w:r w:rsidRPr="005C526C">
              <w:rPr>
                <w:rFonts w:asciiTheme="minorHAnsi" w:hAnsiTheme="minorHAnsi" w:cstheme="minorHAnsi"/>
                <w:sz w:val="18"/>
                <w:szCs w:val="18"/>
              </w:rPr>
              <w:t>By returning this application form, companies are entering into a contract with the certification body and the BRC in accordance with the requirements of ISO 17065. The terms of this contract are detailed below:</w:t>
            </w:r>
          </w:p>
          <w:p w14:paraId="46845616"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Copies of audit reports, audit results, and certificates shall be supplied to the BRC and the Accreditation Body in the agreed format for the BRC Global Standard used. Any document used in relation to the audit shall be made available to the BRC on request. Such documents would be copies of original documents, and will be treated as confidential.</w:t>
            </w:r>
          </w:p>
          <w:p w14:paraId="5DE76DDF"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It is a condition of undertaking an audit using a BRC scheme that the Assessor may be accompanied by other personnel for training, assessment or calibration purposes. This activity may include:</w:t>
            </w:r>
          </w:p>
          <w:p w14:paraId="126EE2B9" w14:textId="77777777" w:rsidR="00F520B5" w:rsidRPr="005C526C" w:rsidRDefault="00F520B5" w:rsidP="00CF4641">
            <w:pPr>
              <w:pStyle w:val="BodyText3"/>
              <w:numPr>
                <w:ilvl w:val="3"/>
                <w:numId w:val="10"/>
              </w:numPr>
              <w:tabs>
                <w:tab w:val="left" w:pos="1310"/>
              </w:tabs>
              <w:spacing w:after="0"/>
              <w:ind w:left="885" w:hanging="283"/>
              <w:rPr>
                <w:rFonts w:asciiTheme="minorHAnsi" w:hAnsiTheme="minorHAnsi" w:cstheme="minorHAnsi"/>
                <w:sz w:val="18"/>
                <w:szCs w:val="18"/>
              </w:rPr>
            </w:pPr>
            <w:r w:rsidRPr="005C526C">
              <w:rPr>
                <w:rFonts w:asciiTheme="minorHAnsi" w:hAnsiTheme="minorHAnsi" w:cstheme="minorHAnsi"/>
                <w:sz w:val="18"/>
                <w:szCs w:val="18"/>
              </w:rPr>
              <w:t>training of new Assessors by the Certification Body</w:t>
            </w:r>
          </w:p>
          <w:p w14:paraId="42FC9D76"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routine Certification Body shadow audit programme</w:t>
            </w:r>
          </w:p>
          <w:p w14:paraId="703191EE"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witness audits by Accreditation Bodies</w:t>
            </w:r>
          </w:p>
          <w:p w14:paraId="38B83E0A"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witness audits by BRC</w:t>
            </w:r>
          </w:p>
          <w:p w14:paraId="0F30D2BD"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witness audits by a Specifier where a specifier specific additional audit module is included</w:t>
            </w:r>
          </w:p>
          <w:p w14:paraId="5F114C9D" w14:textId="77777777" w:rsidR="00F520B5" w:rsidRPr="005C526C" w:rsidRDefault="00F520B5" w:rsidP="00CF4641">
            <w:pPr>
              <w:numPr>
                <w:ilvl w:val="2"/>
                <w:numId w:val="10"/>
              </w:numPr>
              <w:tabs>
                <w:tab w:val="left" w:pos="1701"/>
              </w:tabs>
              <w:ind w:left="489" w:hanging="205"/>
              <w:rPr>
                <w:rFonts w:asciiTheme="minorHAnsi" w:hAnsiTheme="minorHAnsi" w:cstheme="minorHAnsi"/>
                <w:sz w:val="22"/>
                <w:szCs w:val="22"/>
              </w:rPr>
            </w:pPr>
            <w:r w:rsidRPr="005C526C">
              <w:rPr>
                <w:rFonts w:asciiTheme="minorHAnsi" w:hAnsiTheme="minorHAnsi" w:cstheme="minorHAnsi"/>
                <w:sz w:val="18"/>
                <w:szCs w:val="18"/>
              </w:rPr>
              <w:t xml:space="preserve">The BRC reserves the right to conduct its own audit or visit to a site once certificated, in response to complaints or as part of the routine BRC compliance activity to ensure the integrity of the Global Standards schemes. Such visits may be </w:t>
            </w:r>
            <w:r w:rsidRPr="005C526C">
              <w:rPr>
                <w:rFonts w:asciiTheme="minorHAnsi" w:hAnsiTheme="minorHAnsi" w:cstheme="minorHAnsi"/>
                <w:sz w:val="18"/>
                <w:szCs w:val="18"/>
              </w:rPr>
              <w:lastRenderedPageBreak/>
              <w:t>announced or unannounced.</w:t>
            </w:r>
          </w:p>
          <w:p w14:paraId="35B50677" w14:textId="77777777" w:rsidR="00F520B5" w:rsidRPr="005C526C" w:rsidRDefault="00F520B5" w:rsidP="00CF4641">
            <w:pPr>
              <w:pStyle w:val="BodyText3"/>
              <w:numPr>
                <w:ilvl w:val="2"/>
                <w:numId w:val="10"/>
              </w:numPr>
              <w:tabs>
                <w:tab w:val="left" w:pos="1701"/>
              </w:tabs>
              <w:spacing w:after="0"/>
              <w:ind w:left="489" w:hanging="205"/>
              <w:rPr>
                <w:rFonts w:asciiTheme="minorHAnsi" w:hAnsiTheme="minorHAnsi" w:cstheme="minorHAnsi"/>
                <w:sz w:val="18"/>
                <w:szCs w:val="18"/>
              </w:rPr>
            </w:pPr>
            <w:r w:rsidRPr="005C526C">
              <w:rPr>
                <w:rFonts w:asciiTheme="minorHAnsi" w:hAnsiTheme="minorHAnsi" w:cstheme="minorHAnsi"/>
                <w:sz w:val="18"/>
                <w:szCs w:val="18"/>
              </w:rPr>
              <w:t>The BRC may contact the site directly in relation to its certification status, or feedback on Certification Body performance, or investigation into reported issues.</w:t>
            </w:r>
          </w:p>
          <w:p w14:paraId="7CC5DE7D" w14:textId="77777777" w:rsidR="00F520B5" w:rsidRPr="005C526C" w:rsidRDefault="00F520B5" w:rsidP="00CF4641">
            <w:pPr>
              <w:pStyle w:val="BodyText3"/>
              <w:tabs>
                <w:tab w:val="left" w:pos="1701"/>
              </w:tabs>
              <w:spacing w:after="0"/>
              <w:rPr>
                <w:rFonts w:asciiTheme="minorHAnsi" w:hAnsiTheme="minorHAnsi" w:cstheme="minorHAnsi"/>
                <w:sz w:val="18"/>
                <w:szCs w:val="18"/>
              </w:rPr>
            </w:pPr>
          </w:p>
          <w:p w14:paraId="4DF56AC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Certificates will be valid for 12 months and registration will be maintained subject to an audit within a pre-determined 28 day window before the expiry date. Additional audits may be scheduled to address Major or Critical non-conformances were these occur.</w:t>
            </w:r>
          </w:p>
          <w:p w14:paraId="5B0D460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Rates would be subject to review on an annual basis and may change. Any increase in the charge rates would normally reflect only inflation and any other changes to direct costs. (</w:t>
            </w:r>
            <w:proofErr w:type="spellStart"/>
            <w:r w:rsidRPr="005C526C">
              <w:rPr>
                <w:rFonts w:asciiTheme="minorHAnsi" w:hAnsiTheme="minorHAnsi" w:cstheme="minorHAnsi"/>
                <w:sz w:val="18"/>
              </w:rPr>
              <w:t>e.g</w:t>
            </w:r>
            <w:proofErr w:type="spellEnd"/>
            <w:r w:rsidRPr="005C526C">
              <w:rPr>
                <w:rFonts w:asciiTheme="minorHAnsi" w:hAnsiTheme="minorHAnsi" w:cstheme="minorHAnsi"/>
                <w:sz w:val="18"/>
              </w:rPr>
              <w:t xml:space="preserve"> UKAS fee increases and registration costs, etc.)</w:t>
            </w:r>
          </w:p>
          <w:p w14:paraId="274370AD"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b/>
                <w:sz w:val="18"/>
              </w:rPr>
              <w:t xml:space="preserve">* </w:t>
            </w:r>
            <w:r w:rsidRPr="005C526C">
              <w:rPr>
                <w:rFonts w:asciiTheme="minorHAnsi" w:hAnsiTheme="minorHAnsi" w:cstheme="minorHAnsi"/>
                <w:sz w:val="18"/>
              </w:rPr>
              <w:t>The BRC Administration Fee is a figure set by the BRC Global Standards Team and covers entry of the company details on their central register. The Certification Body is required to collect this fee on behalf of BRCGS</w:t>
            </w:r>
          </w:p>
          <w:p w14:paraId="61466E4B"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English language will be used for both audits and reports unless otherwise agreed, and any translation requirements or costs would need to be met by the client company.</w:t>
            </w:r>
          </w:p>
          <w:p w14:paraId="66021E18"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 xml:space="preserve">Should a company's circumstances change, </w:t>
            </w:r>
            <w:proofErr w:type="spellStart"/>
            <w:r w:rsidRPr="005C526C">
              <w:rPr>
                <w:rFonts w:asciiTheme="minorHAnsi" w:hAnsiTheme="minorHAnsi" w:cstheme="minorHAnsi"/>
                <w:sz w:val="18"/>
              </w:rPr>
              <w:t>ie</w:t>
            </w:r>
            <w:proofErr w:type="spellEnd"/>
            <w:r w:rsidRPr="005C526C">
              <w:rPr>
                <w:rFonts w:asciiTheme="minorHAnsi" w:hAnsiTheme="minorHAnsi" w:cstheme="minorHAnsi"/>
                <w:sz w:val="18"/>
              </w:rPr>
              <w:t xml:space="preserve"> increase or decrease in site size or number of employees, then the certifying body should be notified as soon as possible to ensure that the relevant schedule of rates is being followed.</w:t>
            </w:r>
          </w:p>
          <w:p w14:paraId="7A49594E"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A cancellation fee will be charged for any audit cancelled within 14 working days of the audit commencement. Audits cancelled within 7 working days will be charged the full audit fees, whilst audits cancelled within 14-8 days will be charged 50% of the audit rate</w:t>
            </w:r>
          </w:p>
          <w:p w14:paraId="6AF3F653" w14:textId="77777777" w:rsidR="00F520B5" w:rsidRPr="005C526C" w:rsidRDefault="00F520B5" w:rsidP="00CF4641">
            <w:pPr>
              <w:pStyle w:val="BodyText3"/>
              <w:tabs>
                <w:tab w:val="left" w:pos="598"/>
              </w:tabs>
              <w:spacing w:after="0"/>
              <w:ind w:left="347"/>
              <w:rPr>
                <w:rFonts w:asciiTheme="minorHAnsi" w:hAnsiTheme="minorHAnsi" w:cstheme="minorHAnsi"/>
                <w:b/>
                <w:sz w:val="18"/>
                <w:szCs w:val="18"/>
              </w:rPr>
            </w:pPr>
          </w:p>
        </w:tc>
        <w:tc>
          <w:tcPr>
            <w:tcW w:w="4991" w:type="dxa"/>
            <w:vMerge/>
            <w:shd w:val="clear" w:color="auto" w:fill="D9D9D9" w:themeFill="background1" w:themeFillShade="D9"/>
          </w:tcPr>
          <w:p w14:paraId="2C3DCB0F" w14:textId="77777777" w:rsidR="00F520B5" w:rsidRPr="005C526C" w:rsidRDefault="00F520B5" w:rsidP="00CF4641">
            <w:pPr>
              <w:tabs>
                <w:tab w:val="left" w:pos="598"/>
              </w:tabs>
              <w:ind w:left="347"/>
              <w:rPr>
                <w:rFonts w:asciiTheme="minorHAnsi" w:hAnsiTheme="minorHAnsi" w:cstheme="minorHAnsi"/>
                <w:sz w:val="22"/>
                <w:szCs w:val="22"/>
              </w:rPr>
            </w:pPr>
          </w:p>
        </w:tc>
      </w:tr>
    </w:tbl>
    <w:p w14:paraId="7C826E00" w14:textId="77777777" w:rsidR="00933113" w:rsidRDefault="00933113" w:rsidP="00EF1ABE">
      <w:pPr>
        <w:rPr>
          <w:sz w:val="8"/>
          <w:szCs w:val="8"/>
        </w:rPr>
      </w:pPr>
    </w:p>
    <w:sectPr w:rsidR="00933113" w:rsidSect="00EF1ABE">
      <w:footerReference w:type="default" r:id="rId12"/>
      <w:pgSz w:w="11906" w:h="16838" w:code="9"/>
      <w:pgMar w:top="851" w:right="964" w:bottom="1021"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EE28" w14:textId="77777777" w:rsidR="00D0464F" w:rsidRDefault="00D0464F">
      <w:r>
        <w:separator/>
      </w:r>
    </w:p>
  </w:endnote>
  <w:endnote w:type="continuationSeparator" w:id="0">
    <w:p w14:paraId="0B7CB940" w14:textId="77777777" w:rsidR="00D0464F" w:rsidRDefault="00D0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FEC6" w14:textId="50B643E6" w:rsidR="00D0464F" w:rsidRPr="00DE2007" w:rsidRDefault="00D0464F" w:rsidP="00580185">
    <w:pPr>
      <w:pStyle w:val="Footer"/>
      <w:tabs>
        <w:tab w:val="clear" w:pos="4153"/>
        <w:tab w:val="center" w:pos="3828"/>
        <w:tab w:val="center" w:pos="4962"/>
        <w:tab w:val="right" w:pos="9639"/>
      </w:tabs>
      <w:ind w:left="-426"/>
      <w:jc w:val="center"/>
      <w:rPr>
        <w:sz w:val="16"/>
        <w:szCs w:val="16"/>
      </w:rPr>
    </w:pPr>
    <w:r>
      <w:rPr>
        <w:sz w:val="16"/>
        <w:szCs w:val="16"/>
      </w:rPr>
      <w:t>Form Rev:</w:t>
    </w:r>
    <w:r w:rsidR="00F520B5">
      <w:rPr>
        <w:sz w:val="16"/>
        <w:szCs w:val="16"/>
      </w:rPr>
      <w:t>1</w:t>
    </w:r>
    <w:r w:rsidR="00633BA8">
      <w:rPr>
        <w:sz w:val="16"/>
        <w:szCs w:val="16"/>
      </w:rPr>
      <w:t>1</w:t>
    </w:r>
    <w:r>
      <w:rPr>
        <w:sz w:val="16"/>
        <w:szCs w:val="16"/>
      </w:rPr>
      <w:tab/>
      <w:t>ATTACHMENT 013</w:t>
    </w:r>
    <w:r>
      <w:rPr>
        <w:sz w:val="16"/>
        <w:szCs w:val="16"/>
      </w:rPr>
      <w:tab/>
    </w:r>
    <w:r>
      <w:rPr>
        <w:sz w:val="16"/>
        <w:szCs w:val="16"/>
      </w:rPr>
      <w:tab/>
    </w:r>
    <w:r w:rsidR="00633BA8">
      <w:rPr>
        <w:sz w:val="16"/>
        <w:szCs w:val="16"/>
      </w:rPr>
      <w:t>24/10/19</w:t>
    </w:r>
  </w:p>
  <w:p w14:paraId="18E6D1C4" w14:textId="77777777" w:rsidR="00D0464F" w:rsidRPr="000D3AB0" w:rsidRDefault="00D0464F" w:rsidP="000D3AB0">
    <w:pPr>
      <w:pStyle w:val="Footer"/>
      <w:tabs>
        <w:tab w:val="clear" w:pos="4153"/>
        <w:tab w:val="center" w:pos="4788"/>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63E0" w14:textId="77777777" w:rsidR="00D0464F" w:rsidRDefault="00D0464F">
      <w:r>
        <w:separator/>
      </w:r>
    </w:p>
  </w:footnote>
  <w:footnote w:type="continuationSeparator" w:id="0">
    <w:p w14:paraId="5C4876F5" w14:textId="77777777" w:rsidR="00D0464F" w:rsidRDefault="00D0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35D1E"/>
    <w:multiLevelType w:val="multilevel"/>
    <w:tmpl w:val="552E30A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4"/>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7B6E07"/>
    <w:multiLevelType w:val="hybridMultilevel"/>
    <w:tmpl w:val="8102B8F6"/>
    <w:lvl w:ilvl="0" w:tplc="08090017">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28214098"/>
    <w:multiLevelType w:val="multilevel"/>
    <w:tmpl w:val="2BFCD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Arial Narrow" w:eastAsia="Times New Roman" w:hAnsi="Arial Narrow" w:cs="Times New Roman"/>
        <w:sz w:val="18"/>
      </w:rPr>
    </w:lvl>
    <w:lvl w:ilvl="3">
      <w:start w:val="1"/>
      <w:numFmt w:val="lowerRoman"/>
      <w:lvlText w:val="%4)"/>
      <w:lvlJc w:val="left"/>
      <w:pPr>
        <w:ind w:left="720" w:hanging="720"/>
      </w:pPr>
      <w:rPr>
        <w:rFonts w:ascii="Arial Narrow" w:eastAsia="Times New Roman" w:hAnsi="Arial Narrow" w:cs="Times New Roman"/>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B1D3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321A8"/>
    <w:multiLevelType w:val="hybridMultilevel"/>
    <w:tmpl w:val="BD82A2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260C"/>
    <w:multiLevelType w:val="multilevel"/>
    <w:tmpl w:val="7A242E9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BC2033"/>
    <w:multiLevelType w:val="hybridMultilevel"/>
    <w:tmpl w:val="2B9ED7BE"/>
    <w:lvl w:ilvl="0" w:tplc="565A18E8">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6567E2"/>
    <w:multiLevelType w:val="multilevel"/>
    <w:tmpl w:val="793A3A0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lowerLetter"/>
      <w:lvlText w:val="%3)"/>
      <w:lvlJc w:val="left"/>
      <w:pPr>
        <w:ind w:left="1224" w:hanging="504"/>
      </w:pPr>
      <w:rPr>
        <w:rFonts w:ascii="Arial Narrow" w:hAnsi="Arial Narrow" w:hint="default"/>
        <w:sz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631E9B"/>
    <w:multiLevelType w:val="hybridMultilevel"/>
    <w:tmpl w:val="91FCE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420CA"/>
    <w:multiLevelType w:val="multilevel"/>
    <w:tmpl w:val="B2587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F03420"/>
    <w:multiLevelType w:val="multilevel"/>
    <w:tmpl w:val="A920A152"/>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
      <w:lvlJc w:val="left"/>
      <w:pPr>
        <w:ind w:left="1224" w:hanging="504"/>
      </w:pPr>
      <w:rPr>
        <w:rFonts w:hint="default"/>
      </w:rPr>
    </w:lvl>
    <w:lvl w:ilvl="3">
      <w:start w:val="1"/>
      <w:numFmt w:val="none"/>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1"/>
  </w:num>
  <w:num w:numId="4">
    <w:abstractNumId w:val="9"/>
  </w:num>
  <w:num w:numId="5">
    <w:abstractNumId w:val="10"/>
  </w:num>
  <w:num w:numId="6">
    <w:abstractNumId w:val="8"/>
  </w:num>
  <w:num w:numId="7">
    <w:abstractNumId w:val="6"/>
  </w:num>
  <w:num w:numId="8">
    <w:abstractNumId w:val="1"/>
  </w:num>
  <w:num w:numId="9">
    <w:abstractNumId w:val="7"/>
  </w:num>
  <w:num w:numId="10">
    <w:abstractNumId w:val="3"/>
  </w:num>
  <w:num w:numId="11">
    <w:abstractNumId w:val="0"/>
    <w:lvlOverride w:ilvl="0">
      <w:lvl w:ilvl="0">
        <w:start w:val="1"/>
        <w:numFmt w:val="bullet"/>
        <w:lvlText w:val=""/>
        <w:legacy w:legacy="1" w:legacySpace="0" w:legacyIndent="432"/>
        <w:lvlJc w:val="left"/>
        <w:pPr>
          <w:ind w:left="504" w:hanging="432"/>
        </w:pPr>
        <w:rPr>
          <w:rFonts w:ascii="Wingdings" w:hAnsi="Wingdings" w:hint="default"/>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CBF"/>
    <w:rsid w:val="00000E30"/>
    <w:rsid w:val="00016606"/>
    <w:rsid w:val="000253AD"/>
    <w:rsid w:val="000267F8"/>
    <w:rsid w:val="00027F38"/>
    <w:rsid w:val="000454E4"/>
    <w:rsid w:val="00053F83"/>
    <w:rsid w:val="00056205"/>
    <w:rsid w:val="00070835"/>
    <w:rsid w:val="00092156"/>
    <w:rsid w:val="000A0048"/>
    <w:rsid w:val="000B71D9"/>
    <w:rsid w:val="000C3D91"/>
    <w:rsid w:val="000D3AB0"/>
    <w:rsid w:val="000D6511"/>
    <w:rsid w:val="000D6FD7"/>
    <w:rsid w:val="000E642F"/>
    <w:rsid w:val="000F1765"/>
    <w:rsid w:val="000F3BB0"/>
    <w:rsid w:val="001516D1"/>
    <w:rsid w:val="0015519D"/>
    <w:rsid w:val="001831B1"/>
    <w:rsid w:val="001A0847"/>
    <w:rsid w:val="001B64D2"/>
    <w:rsid w:val="001D1756"/>
    <w:rsid w:val="001D6D19"/>
    <w:rsid w:val="001E1791"/>
    <w:rsid w:val="00206E66"/>
    <w:rsid w:val="00235C6C"/>
    <w:rsid w:val="002459D7"/>
    <w:rsid w:val="0024685F"/>
    <w:rsid w:val="002600FD"/>
    <w:rsid w:val="00282463"/>
    <w:rsid w:val="002834E9"/>
    <w:rsid w:val="00287723"/>
    <w:rsid w:val="0029631E"/>
    <w:rsid w:val="002A0299"/>
    <w:rsid w:val="002A5733"/>
    <w:rsid w:val="002C6AFC"/>
    <w:rsid w:val="00307A7B"/>
    <w:rsid w:val="00344348"/>
    <w:rsid w:val="00354FD9"/>
    <w:rsid w:val="00364967"/>
    <w:rsid w:val="0037455B"/>
    <w:rsid w:val="00374F9F"/>
    <w:rsid w:val="00375230"/>
    <w:rsid w:val="003970F6"/>
    <w:rsid w:val="003A426B"/>
    <w:rsid w:val="003B07D5"/>
    <w:rsid w:val="003C1D8A"/>
    <w:rsid w:val="003E46A8"/>
    <w:rsid w:val="004013AA"/>
    <w:rsid w:val="00411BDB"/>
    <w:rsid w:val="00427F55"/>
    <w:rsid w:val="0043342C"/>
    <w:rsid w:val="0044089D"/>
    <w:rsid w:val="00441D3E"/>
    <w:rsid w:val="00443646"/>
    <w:rsid w:val="0045047A"/>
    <w:rsid w:val="00460774"/>
    <w:rsid w:val="00471767"/>
    <w:rsid w:val="00477DE5"/>
    <w:rsid w:val="004D7FEF"/>
    <w:rsid w:val="004F1818"/>
    <w:rsid w:val="004F1C79"/>
    <w:rsid w:val="004F3389"/>
    <w:rsid w:val="005100E2"/>
    <w:rsid w:val="00525025"/>
    <w:rsid w:val="00530785"/>
    <w:rsid w:val="00531F89"/>
    <w:rsid w:val="00535394"/>
    <w:rsid w:val="005435C4"/>
    <w:rsid w:val="0055224C"/>
    <w:rsid w:val="00575C82"/>
    <w:rsid w:val="00580185"/>
    <w:rsid w:val="00586AD7"/>
    <w:rsid w:val="005A100B"/>
    <w:rsid w:val="005B34C2"/>
    <w:rsid w:val="005C71D6"/>
    <w:rsid w:val="005E188B"/>
    <w:rsid w:val="005F6740"/>
    <w:rsid w:val="006064FE"/>
    <w:rsid w:val="00612FA9"/>
    <w:rsid w:val="00620D38"/>
    <w:rsid w:val="00626ABE"/>
    <w:rsid w:val="00633BA8"/>
    <w:rsid w:val="00651AC4"/>
    <w:rsid w:val="00654456"/>
    <w:rsid w:val="00667F6E"/>
    <w:rsid w:val="00670392"/>
    <w:rsid w:val="00676BD6"/>
    <w:rsid w:val="0069083D"/>
    <w:rsid w:val="006C1E98"/>
    <w:rsid w:val="006C6578"/>
    <w:rsid w:val="006D3386"/>
    <w:rsid w:val="006D7A05"/>
    <w:rsid w:val="006E0DDA"/>
    <w:rsid w:val="006E2C91"/>
    <w:rsid w:val="00722892"/>
    <w:rsid w:val="00724260"/>
    <w:rsid w:val="007245DA"/>
    <w:rsid w:val="0075544C"/>
    <w:rsid w:val="00776848"/>
    <w:rsid w:val="00777696"/>
    <w:rsid w:val="00795264"/>
    <w:rsid w:val="0079583B"/>
    <w:rsid w:val="007A0468"/>
    <w:rsid w:val="007A0678"/>
    <w:rsid w:val="007B0C42"/>
    <w:rsid w:val="007D24DB"/>
    <w:rsid w:val="007E1CF4"/>
    <w:rsid w:val="007E2484"/>
    <w:rsid w:val="007E4180"/>
    <w:rsid w:val="007F2CE3"/>
    <w:rsid w:val="007F386C"/>
    <w:rsid w:val="0080296C"/>
    <w:rsid w:val="008043EC"/>
    <w:rsid w:val="008159F6"/>
    <w:rsid w:val="008407D6"/>
    <w:rsid w:val="00860C73"/>
    <w:rsid w:val="00862021"/>
    <w:rsid w:val="008659C2"/>
    <w:rsid w:val="00867B92"/>
    <w:rsid w:val="008756E1"/>
    <w:rsid w:val="008826BB"/>
    <w:rsid w:val="00882B67"/>
    <w:rsid w:val="00895D27"/>
    <w:rsid w:val="008961AA"/>
    <w:rsid w:val="00896B01"/>
    <w:rsid w:val="008A77DF"/>
    <w:rsid w:val="008C6865"/>
    <w:rsid w:val="008D7764"/>
    <w:rsid w:val="008E1AB4"/>
    <w:rsid w:val="008E3C29"/>
    <w:rsid w:val="008E3E17"/>
    <w:rsid w:val="008E7B43"/>
    <w:rsid w:val="008F5A8D"/>
    <w:rsid w:val="00915A0A"/>
    <w:rsid w:val="00917E16"/>
    <w:rsid w:val="00920B0B"/>
    <w:rsid w:val="009238D8"/>
    <w:rsid w:val="009250A7"/>
    <w:rsid w:val="00933113"/>
    <w:rsid w:val="00941AC7"/>
    <w:rsid w:val="00955C96"/>
    <w:rsid w:val="009671A7"/>
    <w:rsid w:val="0097289B"/>
    <w:rsid w:val="00980DBF"/>
    <w:rsid w:val="00983DCD"/>
    <w:rsid w:val="00984969"/>
    <w:rsid w:val="009976C3"/>
    <w:rsid w:val="009A74B5"/>
    <w:rsid w:val="009D29D4"/>
    <w:rsid w:val="009D52DF"/>
    <w:rsid w:val="009E77E7"/>
    <w:rsid w:val="009F4FCF"/>
    <w:rsid w:val="00A1118C"/>
    <w:rsid w:val="00A159AD"/>
    <w:rsid w:val="00A21719"/>
    <w:rsid w:val="00A25D11"/>
    <w:rsid w:val="00A35AE2"/>
    <w:rsid w:val="00A3664B"/>
    <w:rsid w:val="00A46CE7"/>
    <w:rsid w:val="00A74476"/>
    <w:rsid w:val="00A90D47"/>
    <w:rsid w:val="00A94B58"/>
    <w:rsid w:val="00AA23D0"/>
    <w:rsid w:val="00AA4D41"/>
    <w:rsid w:val="00AB004F"/>
    <w:rsid w:val="00AB1D8E"/>
    <w:rsid w:val="00AD21DB"/>
    <w:rsid w:val="00AD7A9F"/>
    <w:rsid w:val="00AE68FF"/>
    <w:rsid w:val="00AF09CB"/>
    <w:rsid w:val="00AF3F82"/>
    <w:rsid w:val="00AF4253"/>
    <w:rsid w:val="00AF49F0"/>
    <w:rsid w:val="00AF69B8"/>
    <w:rsid w:val="00B07734"/>
    <w:rsid w:val="00B07918"/>
    <w:rsid w:val="00B14B4F"/>
    <w:rsid w:val="00B21984"/>
    <w:rsid w:val="00B24624"/>
    <w:rsid w:val="00B50EB5"/>
    <w:rsid w:val="00B714EA"/>
    <w:rsid w:val="00B8230C"/>
    <w:rsid w:val="00BB0CCA"/>
    <w:rsid w:val="00BC0AA5"/>
    <w:rsid w:val="00BF3330"/>
    <w:rsid w:val="00BF4871"/>
    <w:rsid w:val="00C034F5"/>
    <w:rsid w:val="00C37EFA"/>
    <w:rsid w:val="00C44874"/>
    <w:rsid w:val="00C536DA"/>
    <w:rsid w:val="00C53D0B"/>
    <w:rsid w:val="00C760DC"/>
    <w:rsid w:val="00C77F03"/>
    <w:rsid w:val="00CA1D5C"/>
    <w:rsid w:val="00CA61C8"/>
    <w:rsid w:val="00CB4046"/>
    <w:rsid w:val="00CE14E0"/>
    <w:rsid w:val="00CE7A73"/>
    <w:rsid w:val="00D00346"/>
    <w:rsid w:val="00D0464F"/>
    <w:rsid w:val="00D176B3"/>
    <w:rsid w:val="00D30674"/>
    <w:rsid w:val="00D44CC9"/>
    <w:rsid w:val="00D513EC"/>
    <w:rsid w:val="00D8047F"/>
    <w:rsid w:val="00D86790"/>
    <w:rsid w:val="00D8792B"/>
    <w:rsid w:val="00D90111"/>
    <w:rsid w:val="00D90D55"/>
    <w:rsid w:val="00D948C7"/>
    <w:rsid w:val="00D9517B"/>
    <w:rsid w:val="00DA7D45"/>
    <w:rsid w:val="00DB4C7F"/>
    <w:rsid w:val="00DB699F"/>
    <w:rsid w:val="00DC5DFD"/>
    <w:rsid w:val="00DC717D"/>
    <w:rsid w:val="00DE49B9"/>
    <w:rsid w:val="00DF4A39"/>
    <w:rsid w:val="00E158C3"/>
    <w:rsid w:val="00E225ED"/>
    <w:rsid w:val="00E33B93"/>
    <w:rsid w:val="00E37B0B"/>
    <w:rsid w:val="00E52055"/>
    <w:rsid w:val="00E52DF6"/>
    <w:rsid w:val="00E53F22"/>
    <w:rsid w:val="00E70514"/>
    <w:rsid w:val="00EB43A8"/>
    <w:rsid w:val="00EF1ABE"/>
    <w:rsid w:val="00EF6BEB"/>
    <w:rsid w:val="00F00692"/>
    <w:rsid w:val="00F0736D"/>
    <w:rsid w:val="00F14862"/>
    <w:rsid w:val="00F46915"/>
    <w:rsid w:val="00F50B9D"/>
    <w:rsid w:val="00F50FB1"/>
    <w:rsid w:val="00F520B5"/>
    <w:rsid w:val="00F65D59"/>
    <w:rsid w:val="00F854A3"/>
    <w:rsid w:val="00FA3CBF"/>
    <w:rsid w:val="00FB2BCD"/>
    <w:rsid w:val="00FC5129"/>
    <w:rsid w:val="00FD3A5F"/>
    <w:rsid w:val="00FD4CFE"/>
    <w:rsid w:val="00FF6EFD"/>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203B0D"/>
  <w15:docId w15:val="{90D5DC0E-26A3-466E-A35C-E254A1EE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6E1"/>
    <w:rPr>
      <w:sz w:val="24"/>
      <w:szCs w:val="24"/>
    </w:rPr>
  </w:style>
  <w:style w:type="paragraph" w:styleId="Heading2">
    <w:name w:val="heading 2"/>
    <w:basedOn w:val="Normal"/>
    <w:next w:val="Normal"/>
    <w:qFormat/>
    <w:rsid w:val="00FA3CBF"/>
    <w:pPr>
      <w:keepNext/>
      <w:jc w:val="center"/>
      <w:outlineLvl w:val="1"/>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1C8"/>
    <w:pPr>
      <w:tabs>
        <w:tab w:val="center" w:pos="4153"/>
        <w:tab w:val="right" w:pos="8306"/>
      </w:tabs>
    </w:pPr>
  </w:style>
  <w:style w:type="paragraph" w:styleId="Footer">
    <w:name w:val="footer"/>
    <w:basedOn w:val="Normal"/>
    <w:link w:val="FooterChar"/>
    <w:uiPriority w:val="99"/>
    <w:rsid w:val="00CA61C8"/>
    <w:pPr>
      <w:tabs>
        <w:tab w:val="center" w:pos="4153"/>
        <w:tab w:val="right" w:pos="8306"/>
      </w:tabs>
    </w:pPr>
  </w:style>
  <w:style w:type="character" w:styleId="PageNumber">
    <w:name w:val="page number"/>
    <w:basedOn w:val="DefaultParagraphFont"/>
    <w:rsid w:val="00CA61C8"/>
  </w:style>
  <w:style w:type="paragraph" w:styleId="BodyText">
    <w:name w:val="Body Text"/>
    <w:basedOn w:val="Normal"/>
    <w:rsid w:val="003E46A8"/>
    <w:rPr>
      <w:rFonts w:ascii="Arial Narrow" w:hAnsi="Arial Narrow"/>
      <w:sz w:val="22"/>
      <w:szCs w:val="22"/>
    </w:rPr>
  </w:style>
  <w:style w:type="paragraph" w:styleId="BodyTextIndent3">
    <w:name w:val="Body Text Indent 3"/>
    <w:basedOn w:val="Normal"/>
    <w:rsid w:val="00A90D47"/>
    <w:pPr>
      <w:spacing w:after="120"/>
      <w:ind w:left="283"/>
    </w:pPr>
    <w:rPr>
      <w:sz w:val="16"/>
      <w:szCs w:val="16"/>
    </w:rPr>
  </w:style>
  <w:style w:type="paragraph" w:styleId="BodyText3">
    <w:name w:val="Body Text 3"/>
    <w:basedOn w:val="Normal"/>
    <w:link w:val="BodyText3Char"/>
    <w:rsid w:val="0037455B"/>
    <w:pPr>
      <w:spacing w:after="120"/>
    </w:pPr>
    <w:rPr>
      <w:sz w:val="16"/>
      <w:szCs w:val="16"/>
    </w:rPr>
  </w:style>
  <w:style w:type="character" w:styleId="Strong">
    <w:name w:val="Strong"/>
    <w:basedOn w:val="DefaultParagraphFont"/>
    <w:qFormat/>
    <w:rsid w:val="005C71D6"/>
    <w:rPr>
      <w:b/>
      <w:bCs/>
    </w:rPr>
  </w:style>
  <w:style w:type="paragraph" w:styleId="BodyText2">
    <w:name w:val="Body Text 2"/>
    <w:basedOn w:val="Normal"/>
    <w:rsid w:val="005C71D6"/>
    <w:pPr>
      <w:spacing w:after="120" w:line="480" w:lineRule="auto"/>
    </w:pPr>
  </w:style>
  <w:style w:type="paragraph" w:customStyle="1" w:styleId="Default">
    <w:name w:val="Default"/>
    <w:rsid w:val="00D8047F"/>
    <w:pPr>
      <w:autoSpaceDE w:val="0"/>
      <w:autoSpaceDN w:val="0"/>
      <w:adjustRightInd w:val="0"/>
    </w:pPr>
    <w:rPr>
      <w:rFonts w:ascii="Arial" w:eastAsia="MS Mincho" w:hAnsi="Arial" w:cs="Arial"/>
      <w:color w:val="000000"/>
      <w:sz w:val="24"/>
      <w:szCs w:val="24"/>
      <w:lang w:val="en-US" w:eastAsia="ja-JP"/>
    </w:rPr>
  </w:style>
  <w:style w:type="character" w:styleId="Hyperlink">
    <w:name w:val="Hyperlink"/>
    <w:basedOn w:val="DefaultParagraphFont"/>
    <w:uiPriority w:val="99"/>
    <w:unhideWhenUsed/>
    <w:rsid w:val="007E1CF4"/>
    <w:rPr>
      <w:color w:val="0000FF"/>
      <w:u w:val="single"/>
    </w:rPr>
  </w:style>
  <w:style w:type="paragraph" w:styleId="ListParagraph">
    <w:name w:val="List Paragraph"/>
    <w:basedOn w:val="Normal"/>
    <w:uiPriority w:val="34"/>
    <w:qFormat/>
    <w:rsid w:val="00FB2BCD"/>
    <w:pPr>
      <w:ind w:left="720"/>
    </w:pPr>
  </w:style>
  <w:style w:type="character" w:customStyle="1" w:styleId="BodyText3Char">
    <w:name w:val="Body Text 3 Char"/>
    <w:basedOn w:val="DefaultParagraphFont"/>
    <w:link w:val="BodyText3"/>
    <w:rsid w:val="0043342C"/>
    <w:rPr>
      <w:sz w:val="16"/>
      <w:szCs w:val="16"/>
    </w:rPr>
  </w:style>
  <w:style w:type="character" w:styleId="FollowedHyperlink">
    <w:name w:val="FollowedHyperlink"/>
    <w:basedOn w:val="DefaultParagraphFont"/>
    <w:uiPriority w:val="99"/>
    <w:semiHidden/>
    <w:unhideWhenUsed/>
    <w:rsid w:val="00867B92"/>
    <w:rPr>
      <w:color w:val="800080"/>
      <w:u w:val="single"/>
    </w:rPr>
  </w:style>
  <w:style w:type="character" w:customStyle="1" w:styleId="FooterChar">
    <w:name w:val="Footer Char"/>
    <w:basedOn w:val="DefaultParagraphFont"/>
    <w:link w:val="Footer"/>
    <w:uiPriority w:val="99"/>
    <w:rsid w:val="00967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icl.co.uk/wp-content/uploads/2019/06/REGS2019rev125.pdf" TargetMode="External"/><Relationship Id="rId5" Type="http://schemas.openxmlformats.org/officeDocument/2006/relationships/webSettings" Target="webSettings.xml"/><Relationship Id="rId10" Type="http://schemas.openxmlformats.org/officeDocument/2006/relationships/hyperlink" Target="http://www.qai.co.uk/globalstandards" TargetMode="External"/><Relationship Id="rId4" Type="http://schemas.openxmlformats.org/officeDocument/2006/relationships/settings" Target="settings.xml"/><Relationship Id="rId9" Type="http://schemas.openxmlformats.org/officeDocument/2006/relationships/hyperlink" Target="mailto:admin@qa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DEB53-67A4-4834-9751-8CA3C36F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Southern Cross Healthcare</Company>
  <LinksUpToDate>false</LinksUpToDate>
  <CharactersWithSpaces>15897</CharactersWithSpaces>
  <SharedDoc>false</SharedDoc>
  <HLinks>
    <vt:vector size="12" baseType="variant">
      <vt:variant>
        <vt:i4>720983</vt:i4>
      </vt:variant>
      <vt:variant>
        <vt:i4>3</vt:i4>
      </vt:variant>
      <vt:variant>
        <vt:i4>0</vt:i4>
      </vt:variant>
      <vt:variant>
        <vt:i4>5</vt:i4>
      </vt:variant>
      <vt:variant>
        <vt:lpwstr>http://www.qai.co.uk/globalstandards</vt:lpwstr>
      </vt:variant>
      <vt:variant>
        <vt:lpwstr/>
      </vt:variant>
      <vt:variant>
        <vt:i4>4063314</vt:i4>
      </vt:variant>
      <vt:variant>
        <vt:i4>0</vt:i4>
      </vt:variant>
      <vt:variant>
        <vt:i4>0</vt:i4>
      </vt:variant>
      <vt:variant>
        <vt:i4>5</vt:i4>
      </vt:variant>
      <vt:variant>
        <vt:lpwstr>mailto:admin@qai.co.uk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John Hartley</cp:lastModifiedBy>
  <cp:revision>11</cp:revision>
  <cp:lastPrinted>2019-10-24T10:24:00Z</cp:lastPrinted>
  <dcterms:created xsi:type="dcterms:W3CDTF">2018-02-12T14:59:00Z</dcterms:created>
  <dcterms:modified xsi:type="dcterms:W3CDTF">2019-10-24T10:25:00Z</dcterms:modified>
</cp:coreProperties>
</file>